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DE7A" w14:textId="29CF5E97" w:rsidR="006E68A5" w:rsidRPr="006E68A5" w:rsidRDefault="006E68A5" w:rsidP="006E68A5">
      <w:pPr>
        <w:pStyle w:val="NormalWeb"/>
        <w:shd w:val="clear" w:color="auto" w:fill="FFFFFF"/>
        <w:jc w:val="center"/>
        <w:rPr>
          <w:rFonts w:asciiTheme="minorHAnsi" w:hAnsiTheme="minorHAnsi" w:cstheme="minorHAnsi"/>
        </w:rPr>
      </w:pPr>
      <w:proofErr w:type="spellStart"/>
      <w:r w:rsidRPr="006E68A5">
        <w:rPr>
          <w:rFonts w:asciiTheme="minorHAnsi" w:hAnsiTheme="minorHAnsi" w:cstheme="minorHAnsi"/>
          <w:b/>
          <w:bCs/>
          <w:i/>
          <w:iCs/>
          <w:lang w:val="en-US"/>
        </w:rPr>
        <w:t>Stigmochelys</w:t>
      </w:r>
      <w:proofErr w:type="spellEnd"/>
      <w:r w:rsidRPr="006E68A5">
        <w:rPr>
          <w:rFonts w:asciiTheme="minorHAnsi" w:hAnsiTheme="minorHAnsi" w:cstheme="minorHAnsi"/>
          <w:b/>
          <w:bCs/>
          <w:i/>
          <w:iCs/>
          <w:lang w:val="en-US"/>
        </w:rPr>
        <w:t xml:space="preserve"> pardalis</w:t>
      </w:r>
      <w:r w:rsidRPr="006E68A5">
        <w:rPr>
          <w:rFonts w:asciiTheme="minorHAnsi" w:hAnsiTheme="minorHAnsi" w:cstheme="minorHAnsi"/>
          <w:b/>
          <w:bCs/>
        </w:rPr>
        <w:t xml:space="preserve"> </w:t>
      </w:r>
      <w:r>
        <w:rPr>
          <w:rFonts w:asciiTheme="minorHAnsi" w:hAnsiTheme="minorHAnsi" w:cstheme="minorHAnsi"/>
          <w:b/>
          <w:bCs/>
        </w:rPr>
        <w:t>(</w:t>
      </w:r>
      <w:r w:rsidRPr="006E68A5">
        <w:rPr>
          <w:rFonts w:asciiTheme="minorHAnsi" w:hAnsiTheme="minorHAnsi" w:cstheme="minorHAnsi"/>
          <w:b/>
          <w:bCs/>
        </w:rPr>
        <w:t>Tortuga Leopardo</w:t>
      </w:r>
      <w:r>
        <w:rPr>
          <w:rFonts w:asciiTheme="minorHAnsi" w:hAnsiTheme="minorHAnsi" w:cstheme="minorHAnsi"/>
          <w:b/>
          <w:bCs/>
        </w:rPr>
        <w:t>)</w:t>
      </w:r>
    </w:p>
    <w:p w14:paraId="47B2BCB2" w14:textId="77777777" w:rsidR="006E68A5" w:rsidRPr="006E68A5" w:rsidRDefault="006E68A5" w:rsidP="006E68A5">
      <w:pPr>
        <w:pStyle w:val="NormalWeb"/>
        <w:shd w:val="clear" w:color="auto" w:fill="FFFFFF"/>
        <w:rPr>
          <w:rFonts w:asciiTheme="minorHAnsi" w:hAnsiTheme="minorHAnsi" w:cstheme="minorHAnsi"/>
          <w:lang w:val="en-US"/>
        </w:rPr>
      </w:pPr>
      <w:r w:rsidRPr="006E68A5">
        <w:rPr>
          <w:rFonts w:asciiTheme="minorHAnsi" w:hAnsiTheme="minorHAnsi" w:cstheme="minorHAnsi"/>
          <w:lang w:val="en-US"/>
        </w:rPr>
        <w:t xml:space="preserve">Baker, P.J., </w:t>
      </w:r>
      <w:proofErr w:type="spellStart"/>
      <w:r w:rsidRPr="006E68A5">
        <w:rPr>
          <w:rFonts w:asciiTheme="minorHAnsi" w:hAnsiTheme="minorHAnsi" w:cstheme="minorHAnsi"/>
          <w:lang w:val="en-US"/>
        </w:rPr>
        <w:t>Kabigumila</w:t>
      </w:r>
      <w:proofErr w:type="spellEnd"/>
      <w:r w:rsidRPr="006E68A5">
        <w:rPr>
          <w:rFonts w:asciiTheme="minorHAnsi" w:hAnsiTheme="minorHAnsi" w:cstheme="minorHAnsi"/>
          <w:lang w:val="en-US"/>
        </w:rPr>
        <w:t xml:space="preserve">, J., </w:t>
      </w:r>
      <w:proofErr w:type="spellStart"/>
      <w:r w:rsidRPr="006E68A5">
        <w:rPr>
          <w:rFonts w:asciiTheme="minorHAnsi" w:hAnsiTheme="minorHAnsi" w:cstheme="minorHAnsi"/>
          <w:lang w:val="en-US"/>
        </w:rPr>
        <w:t>Leuteritz</w:t>
      </w:r>
      <w:proofErr w:type="spellEnd"/>
      <w:r w:rsidRPr="006E68A5">
        <w:rPr>
          <w:rFonts w:asciiTheme="minorHAnsi" w:hAnsiTheme="minorHAnsi" w:cstheme="minorHAnsi"/>
          <w:lang w:val="en-US"/>
        </w:rPr>
        <w:t xml:space="preserve">, T., Hofmeyr, M. &amp; </w:t>
      </w:r>
      <w:proofErr w:type="spellStart"/>
      <w:r w:rsidRPr="006E68A5">
        <w:rPr>
          <w:rFonts w:asciiTheme="minorHAnsi" w:hAnsiTheme="minorHAnsi" w:cstheme="minorHAnsi"/>
          <w:lang w:val="en-US"/>
        </w:rPr>
        <w:t>Ngwava</w:t>
      </w:r>
      <w:proofErr w:type="spellEnd"/>
      <w:r w:rsidRPr="006E68A5">
        <w:rPr>
          <w:rFonts w:asciiTheme="minorHAnsi" w:hAnsiTheme="minorHAnsi" w:cstheme="minorHAnsi"/>
          <w:lang w:val="en-US"/>
        </w:rPr>
        <w:t xml:space="preserve">, J.M. </w:t>
      </w:r>
    </w:p>
    <w:p w14:paraId="30D22D95" w14:textId="3D96A632" w:rsidR="006E68A5" w:rsidRPr="006E68A5" w:rsidRDefault="006E68A5" w:rsidP="006E68A5">
      <w:pPr>
        <w:rPr>
          <w:rFonts w:cstheme="minorHAnsi"/>
        </w:rPr>
      </w:pPr>
      <w:r w:rsidRPr="006E68A5">
        <w:rPr>
          <w:rFonts w:cstheme="minorHAnsi"/>
          <w:b/>
          <w:bCs/>
        </w:rPr>
        <w:t>CATEGORÍA DE LA LISTA ROJA</w:t>
      </w:r>
      <w:r w:rsidRPr="006E68A5">
        <w:rPr>
          <w:rFonts w:cstheme="minorHAnsi"/>
        </w:rPr>
        <w:t xml:space="preserve">: Preocupación Menor </w:t>
      </w:r>
    </w:p>
    <w:p w14:paraId="579FF621" w14:textId="77777777" w:rsidR="006E68A5" w:rsidRPr="006E68A5" w:rsidRDefault="006E68A5">
      <w:pPr>
        <w:rPr>
          <w:rFonts w:cstheme="minorHAnsi"/>
        </w:rPr>
      </w:pPr>
    </w:p>
    <w:p w14:paraId="7D9C01F1" w14:textId="77F58123" w:rsidR="006E68A5" w:rsidRPr="006E68A5" w:rsidRDefault="006E68A5">
      <w:pPr>
        <w:rPr>
          <w:rFonts w:cstheme="minorHAnsi"/>
          <w:b/>
          <w:bCs/>
        </w:rPr>
      </w:pPr>
      <w:r w:rsidRPr="006E68A5">
        <w:rPr>
          <w:rFonts w:cstheme="minorHAnsi"/>
          <w:b/>
          <w:bCs/>
        </w:rPr>
        <w:t>DISTRIBUCIÓN</w:t>
      </w:r>
    </w:p>
    <w:p w14:paraId="4DFE3DBF" w14:textId="77777777" w:rsidR="006E68A5" w:rsidRPr="006E68A5" w:rsidRDefault="006E68A5" w:rsidP="006E68A5">
      <w:pPr>
        <w:rPr>
          <w:rFonts w:cstheme="minorHAnsi"/>
        </w:rPr>
      </w:pPr>
      <w:r w:rsidRPr="006E68A5">
        <w:rPr>
          <w:rFonts w:cstheme="minorHAnsi"/>
        </w:rPr>
        <w:t>Nativa, Existente (residente): Angola; Botsuana; Burundi; Congo, República Democrática del; Yibuti; Eswatini; Etiopía; Kenia; Malaui; Mozambique; Namibia; Ruanda; Somalia; Sudáfrica; Sudán del Sur; Tanzania, República Unida de; Uganda; Zambia; Zimbabue</w:t>
      </w:r>
    </w:p>
    <w:p w14:paraId="79CB614A" w14:textId="77777777" w:rsidR="006E68A5" w:rsidRPr="006E68A5" w:rsidRDefault="006E68A5" w:rsidP="006E68A5">
      <w:pPr>
        <w:rPr>
          <w:rFonts w:cstheme="minorHAnsi"/>
        </w:rPr>
      </w:pPr>
    </w:p>
    <w:p w14:paraId="51E79C04" w14:textId="151C4D3A" w:rsidR="006E68A5" w:rsidRPr="006E68A5" w:rsidRDefault="006E68A5" w:rsidP="006E68A5">
      <w:pPr>
        <w:rPr>
          <w:rFonts w:cstheme="minorHAnsi"/>
        </w:rPr>
      </w:pPr>
      <w:r w:rsidRPr="006E68A5">
        <w:rPr>
          <w:rFonts w:cstheme="minorHAnsi"/>
        </w:rPr>
        <w:t>Nativo, presencia incierta: Eritrea</w:t>
      </w:r>
    </w:p>
    <w:p w14:paraId="1F14516A" w14:textId="77777777" w:rsidR="006E68A5" w:rsidRPr="006E68A5" w:rsidRDefault="006E68A5">
      <w:pPr>
        <w:rPr>
          <w:rFonts w:cstheme="minorHAnsi"/>
        </w:rPr>
      </w:pPr>
    </w:p>
    <w:p w14:paraId="733B2DD0" w14:textId="4036CE77" w:rsidR="006E68A5" w:rsidRPr="006E68A5" w:rsidRDefault="006E68A5" w:rsidP="006E68A5">
      <w:pPr>
        <w:rPr>
          <w:rFonts w:eastAsia="Times New Roman" w:cstheme="minorHAnsi"/>
          <w:lang w:eastAsia="es-MX"/>
        </w:rPr>
      </w:pPr>
      <w:r w:rsidRPr="006E68A5">
        <w:rPr>
          <w:rFonts w:eastAsia="Times New Roman" w:cstheme="minorHAnsi"/>
          <w:lang w:eastAsia="es-MX"/>
        </w:rPr>
        <w:fldChar w:fldCharType="begin"/>
      </w:r>
      <w:r w:rsidRPr="006E68A5">
        <w:rPr>
          <w:rFonts w:eastAsia="Times New Roman" w:cstheme="minorHAnsi"/>
          <w:lang w:eastAsia="es-MX"/>
        </w:rPr>
        <w:instrText xml:space="preserve"> INCLUDEPICTURE "/Users/ale/Library/Group Containers/UBF8T346G9.ms/WebArchiveCopyPasteTempFiles/com.microsoft.Word/page4image40542960" \* MERGEFORMATINET </w:instrText>
      </w:r>
      <w:r w:rsidRPr="006E68A5">
        <w:rPr>
          <w:rFonts w:eastAsia="Times New Roman" w:cstheme="minorHAnsi"/>
          <w:lang w:eastAsia="es-MX"/>
        </w:rPr>
        <w:fldChar w:fldCharType="separate"/>
      </w:r>
      <w:r w:rsidRPr="006E68A5">
        <w:rPr>
          <w:rFonts w:eastAsia="Times New Roman" w:cstheme="minorHAnsi"/>
          <w:noProof/>
          <w:lang w:eastAsia="es-MX"/>
        </w:rPr>
        <w:drawing>
          <wp:inline distT="0" distB="0" distL="0" distR="0" wp14:anchorId="5A39B755" wp14:editId="226EAD6E">
            <wp:extent cx="2539093" cy="3273293"/>
            <wp:effectExtent l="0" t="0" r="1270" b="3810"/>
            <wp:docPr id="1425454389" name="Imagen 11" descr="page4image4054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4image405429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8471" cy="3285383"/>
                    </a:xfrm>
                    <a:prstGeom prst="rect">
                      <a:avLst/>
                    </a:prstGeom>
                    <a:noFill/>
                    <a:ln>
                      <a:noFill/>
                    </a:ln>
                  </pic:spPr>
                </pic:pic>
              </a:graphicData>
            </a:graphic>
          </wp:inline>
        </w:drawing>
      </w:r>
      <w:r w:rsidRPr="006E68A5">
        <w:rPr>
          <w:rFonts w:eastAsia="Times New Roman" w:cstheme="minorHAnsi"/>
          <w:lang w:eastAsia="es-MX"/>
        </w:rPr>
        <w:fldChar w:fldCharType="end"/>
      </w:r>
    </w:p>
    <w:p w14:paraId="0D3EB800" w14:textId="77777777" w:rsidR="006E68A5" w:rsidRPr="006E68A5" w:rsidRDefault="006E68A5">
      <w:pPr>
        <w:rPr>
          <w:rFonts w:cstheme="minorHAnsi"/>
        </w:rPr>
      </w:pPr>
    </w:p>
    <w:p w14:paraId="4E13F11A" w14:textId="77777777" w:rsidR="006E68A5" w:rsidRPr="006E68A5" w:rsidRDefault="006E68A5">
      <w:pPr>
        <w:rPr>
          <w:rFonts w:cstheme="minorHAnsi"/>
        </w:rPr>
      </w:pPr>
    </w:p>
    <w:p w14:paraId="52FE9B11" w14:textId="5A80ED16" w:rsidR="006E68A5" w:rsidRPr="006E68A5" w:rsidRDefault="006E68A5">
      <w:pPr>
        <w:rPr>
          <w:rFonts w:cstheme="minorHAnsi"/>
          <w:b/>
          <w:bCs/>
        </w:rPr>
      </w:pPr>
      <w:r w:rsidRPr="006E68A5">
        <w:rPr>
          <w:rFonts w:cstheme="minorHAnsi"/>
          <w:b/>
          <w:bCs/>
        </w:rPr>
        <w:t>POBLACIÓN</w:t>
      </w:r>
    </w:p>
    <w:p w14:paraId="01B73CBF" w14:textId="77777777" w:rsidR="006E68A5" w:rsidRPr="006E68A5" w:rsidRDefault="006E68A5">
      <w:pPr>
        <w:rPr>
          <w:rFonts w:cstheme="minorHAnsi"/>
        </w:rPr>
      </w:pPr>
    </w:p>
    <w:p w14:paraId="5669294D" w14:textId="4258A0B0" w:rsidR="006E68A5" w:rsidRPr="006E68A5" w:rsidRDefault="006E68A5">
      <w:pPr>
        <w:rPr>
          <w:rFonts w:cstheme="minorHAnsi"/>
        </w:rPr>
      </w:pPr>
      <w:r w:rsidRPr="006E68A5">
        <w:rPr>
          <w:rFonts w:cstheme="minorHAnsi"/>
        </w:rPr>
        <w:t>Se desconocen las estimaciones globales de la población de esta especie, pero Bonin et al. (2006) afirman que las poblaciones son "todavía numerosas". McDougal (2000) informó de que las tortugas en toda su área de distribución son escasas en regiones con poblaciones humanas elevadas (sobreexplotación)</w:t>
      </w:r>
      <w:r w:rsidR="006B1439">
        <w:rPr>
          <w:rFonts w:cstheme="minorHAnsi"/>
        </w:rPr>
        <w:t>.</w:t>
      </w:r>
      <w:r w:rsidRPr="006E68A5">
        <w:rPr>
          <w:rFonts w:cstheme="minorHAnsi"/>
        </w:rPr>
        <w:t xml:space="preserve">Esta especie se registró en un número elevado y constante en el norte de Tanzania (Kabigumila 2001) y es común en la mayoría de las áreas protegidas de Tanzania (J. Kabigumila y Mwaya com. pers. en taller agosto 2013). </w:t>
      </w:r>
    </w:p>
    <w:p w14:paraId="26AF6CCB" w14:textId="77777777" w:rsidR="006E68A5" w:rsidRPr="006E68A5" w:rsidRDefault="006E68A5">
      <w:pPr>
        <w:rPr>
          <w:rFonts w:cstheme="minorHAnsi"/>
        </w:rPr>
      </w:pPr>
    </w:p>
    <w:p w14:paraId="3CBB194E" w14:textId="32ED7586" w:rsidR="007E1138" w:rsidRPr="006E68A5" w:rsidRDefault="006E68A5">
      <w:pPr>
        <w:rPr>
          <w:rFonts w:cstheme="minorHAnsi"/>
        </w:rPr>
      </w:pPr>
      <w:r w:rsidRPr="006E68A5">
        <w:rPr>
          <w:rFonts w:cstheme="minorHAnsi"/>
        </w:rPr>
        <w:t xml:space="preserve">Boycott y Bourquin (2000) consideraron que esta especie se encuentra en bajas densidades en toda su área de distribución en Sudáfrica. Un estudio en el Bioma Thicket del Cabo Oriental en Sudáfrica encontró una densidad de 0,85 tortugas por hectárea (Mason et al. 2000). En un estudio realizado en el semiárido Nama-Karoo, </w:t>
      </w:r>
      <w:r w:rsidRPr="006E68A5">
        <w:rPr>
          <w:rFonts w:cstheme="minorHAnsi"/>
        </w:rPr>
        <w:lastRenderedPageBreak/>
        <w:t>Sudáfrica, se obtuvo una estimación de la población de 57,6 ± 4,0 tortugas en un área de 5.500 ha, y se trata de una densidad inferior a la de las poblaciones encontradas en zonas más mésicas (McMaster y Downs 2006). Las cifras de población en el hábitat de sabana de África oriental pueden ser inferiores a las de los hábitats más mésicos del norte (tierras altas de Etiopía) y del sur (bioma de Thicket, Sudáfrica), donde el fuego no es un componente dominante de los ecosistemas. En general, no hay pruebas de extinciones locales (Branch 2008).</w:t>
      </w:r>
    </w:p>
    <w:p w14:paraId="100DE0CF" w14:textId="77777777" w:rsidR="006E68A5" w:rsidRPr="006E68A5" w:rsidRDefault="006E68A5">
      <w:pPr>
        <w:rPr>
          <w:rFonts w:cstheme="minorHAnsi"/>
        </w:rPr>
      </w:pPr>
    </w:p>
    <w:p w14:paraId="59DB425C" w14:textId="4672FA8F" w:rsidR="006E68A5" w:rsidRPr="006E68A5" w:rsidRDefault="006B1439">
      <w:pPr>
        <w:rPr>
          <w:rFonts w:cstheme="minorHAnsi"/>
        </w:rPr>
      </w:pPr>
      <w:r>
        <w:rPr>
          <w:rFonts w:cstheme="minorHAnsi"/>
        </w:rPr>
        <w:t>La</w:t>
      </w:r>
      <w:r w:rsidR="006E68A5" w:rsidRPr="006E68A5">
        <w:rPr>
          <w:rFonts w:cstheme="minorHAnsi"/>
        </w:rPr>
        <w:t xml:space="preserve"> especie es generalmente común en el sur de África, donde está sujeta a diversas amenazas, pero no a niveles en los que se hayan documentado impactos sobre las poblaciones. </w:t>
      </w:r>
    </w:p>
    <w:p w14:paraId="1501AC0E" w14:textId="77777777" w:rsidR="006E68A5" w:rsidRPr="006E68A5" w:rsidRDefault="006E68A5">
      <w:pPr>
        <w:rPr>
          <w:rFonts w:cstheme="minorHAnsi"/>
        </w:rPr>
      </w:pPr>
    </w:p>
    <w:p w14:paraId="4A9910D8" w14:textId="17E610CC" w:rsidR="006E68A5" w:rsidRPr="006E68A5" w:rsidRDefault="006E68A5">
      <w:pPr>
        <w:rPr>
          <w:rFonts w:cstheme="minorHAnsi"/>
        </w:rPr>
      </w:pPr>
      <w:r w:rsidRPr="006E68A5">
        <w:rPr>
          <w:rFonts w:cstheme="minorHAnsi"/>
          <w:b/>
          <w:bCs/>
        </w:rPr>
        <w:t>TENDENCIA ACTUAL DE LA POBLACIÓN</w:t>
      </w:r>
      <w:r w:rsidRPr="006E68A5">
        <w:rPr>
          <w:rFonts w:cstheme="minorHAnsi"/>
        </w:rPr>
        <w:t xml:space="preserve">: </w:t>
      </w:r>
    </w:p>
    <w:p w14:paraId="71D9A84A" w14:textId="5A5A05B0" w:rsidR="006E68A5" w:rsidRPr="006E68A5" w:rsidRDefault="006E68A5">
      <w:pPr>
        <w:rPr>
          <w:rFonts w:cstheme="minorHAnsi"/>
        </w:rPr>
      </w:pPr>
      <w:r w:rsidRPr="006E68A5">
        <w:rPr>
          <w:rFonts w:cstheme="minorHAnsi"/>
        </w:rPr>
        <w:t>Desconocida</w:t>
      </w:r>
    </w:p>
    <w:p w14:paraId="6FA78F49" w14:textId="77777777" w:rsidR="006E68A5" w:rsidRPr="006E68A5" w:rsidRDefault="006E68A5">
      <w:pPr>
        <w:rPr>
          <w:rFonts w:cstheme="minorHAnsi"/>
        </w:rPr>
      </w:pPr>
    </w:p>
    <w:p w14:paraId="10666457" w14:textId="75595DF0" w:rsidR="006E68A5" w:rsidRPr="006E68A5" w:rsidRDefault="006E68A5">
      <w:pPr>
        <w:rPr>
          <w:rFonts w:cstheme="minorHAnsi"/>
          <w:b/>
          <w:bCs/>
        </w:rPr>
      </w:pPr>
      <w:r w:rsidRPr="006E68A5">
        <w:rPr>
          <w:rFonts w:cstheme="minorHAnsi"/>
          <w:b/>
          <w:bCs/>
        </w:rPr>
        <w:t>HÁBITAT Y ECOLOGÍA</w:t>
      </w:r>
    </w:p>
    <w:p w14:paraId="73133298" w14:textId="22C3D289" w:rsidR="006E68A5" w:rsidRPr="006E68A5" w:rsidRDefault="006E68A5">
      <w:pPr>
        <w:rPr>
          <w:rFonts w:cstheme="minorHAnsi"/>
        </w:rPr>
      </w:pPr>
      <w:r w:rsidRPr="006E68A5">
        <w:rPr>
          <w:rFonts w:cstheme="minorHAnsi"/>
        </w:rPr>
        <w:t>El hábitat varía mucho en la amplia área de distribución de esta especie, y las tortugas leopardo son las que más tipos de hábitat utilizan de todas las especies subsaharianas (Branch, 2008).</w:t>
      </w:r>
    </w:p>
    <w:p w14:paraId="02969E4E" w14:textId="77777777" w:rsidR="006E68A5" w:rsidRPr="006E68A5" w:rsidRDefault="006E68A5">
      <w:pPr>
        <w:rPr>
          <w:rFonts w:cstheme="minorHAnsi"/>
        </w:rPr>
      </w:pPr>
    </w:p>
    <w:p w14:paraId="414883BB" w14:textId="77777777" w:rsidR="006E68A5" w:rsidRPr="006E68A5" w:rsidRDefault="006E68A5">
      <w:pPr>
        <w:rPr>
          <w:rFonts w:cstheme="minorHAnsi"/>
        </w:rPr>
      </w:pPr>
      <w:r w:rsidRPr="006E68A5">
        <w:rPr>
          <w:rFonts w:cstheme="minorHAnsi"/>
        </w:rPr>
        <w:t xml:space="preserve">El tamaño tiende a variar geográficamente, con individuos más grandes en hábitats mésicos en los extremos norte y sur de su área de distribución (se sabe que los individuos alcanzan hasta 70 cm). En la sabana central de África Oriental los animales rondan los 30-45 cm (Lambert 1995, Branch 2008, Fritz et al. 2010). </w:t>
      </w:r>
    </w:p>
    <w:p w14:paraId="0F53A322" w14:textId="77777777" w:rsidR="006E68A5" w:rsidRPr="006E68A5" w:rsidRDefault="006E68A5">
      <w:pPr>
        <w:rPr>
          <w:rFonts w:cstheme="minorHAnsi"/>
        </w:rPr>
      </w:pPr>
    </w:p>
    <w:p w14:paraId="01EEC6F4" w14:textId="3E697C9F" w:rsidR="006E68A5" w:rsidRPr="006E68A5" w:rsidRDefault="006E68A5">
      <w:pPr>
        <w:rPr>
          <w:rFonts w:cstheme="minorHAnsi"/>
        </w:rPr>
      </w:pPr>
      <w:r w:rsidRPr="006E68A5">
        <w:rPr>
          <w:rFonts w:cstheme="minorHAnsi"/>
        </w:rPr>
        <w:t>Las hembras alcanzan la madurez sexual entre los 12 y los 15 años. Se sabe que las tortugas viven entre 30 y 75 años en cautividad (Boycott y Bourquin 2000, Branch 2008). La anidación tiene lugar de mayo a junio o de octubre a noviembre, dependiendo de la latitud</w:t>
      </w:r>
      <w:r w:rsidRPr="006E68A5">
        <w:rPr>
          <w:rFonts w:cstheme="minorHAnsi"/>
        </w:rPr>
        <w:t xml:space="preserve"> </w:t>
      </w:r>
      <w:r w:rsidRPr="006E68A5">
        <w:rPr>
          <w:rFonts w:cstheme="minorHAnsi"/>
        </w:rPr>
        <w:t>y pueden tener varias nidadas (3-7) durante una temporada de cría. El periodo de incubación varía entre 8 y 15 meses dependiendo de las temperaturas (Bonin et al. 2006, Branch 2008).</w:t>
      </w:r>
    </w:p>
    <w:p w14:paraId="4D806642" w14:textId="77777777" w:rsidR="006E68A5" w:rsidRPr="006E68A5" w:rsidRDefault="006E68A5">
      <w:pPr>
        <w:rPr>
          <w:rFonts w:cstheme="minorHAnsi"/>
        </w:rPr>
      </w:pPr>
    </w:p>
    <w:p w14:paraId="0FA0F95D" w14:textId="77777777" w:rsidR="006E68A5" w:rsidRPr="006E68A5" w:rsidRDefault="006E68A5">
      <w:pPr>
        <w:rPr>
          <w:rFonts w:cstheme="minorHAnsi"/>
        </w:rPr>
      </w:pPr>
    </w:p>
    <w:p w14:paraId="411EA7AB" w14:textId="42E30E1C" w:rsidR="006E68A5" w:rsidRPr="006E68A5" w:rsidRDefault="006E68A5" w:rsidP="006E68A5">
      <w:pPr>
        <w:rPr>
          <w:rFonts w:cstheme="minorHAnsi"/>
          <w:b/>
          <w:bCs/>
        </w:rPr>
      </w:pPr>
      <w:r w:rsidRPr="006E68A5">
        <w:rPr>
          <w:rFonts w:cstheme="minorHAnsi"/>
          <w:b/>
          <w:bCs/>
        </w:rPr>
        <w:t xml:space="preserve">USO Y COMERCIO </w:t>
      </w:r>
    </w:p>
    <w:p w14:paraId="117449D0" w14:textId="77777777" w:rsidR="006E68A5" w:rsidRPr="006E68A5" w:rsidRDefault="006E68A5" w:rsidP="006E68A5">
      <w:pPr>
        <w:rPr>
          <w:rFonts w:cstheme="minorHAnsi"/>
        </w:rPr>
      </w:pPr>
    </w:p>
    <w:p w14:paraId="4D95BA44" w14:textId="11794269" w:rsidR="006E68A5" w:rsidRPr="006E68A5" w:rsidRDefault="006E68A5" w:rsidP="006E68A5">
      <w:pPr>
        <w:rPr>
          <w:rFonts w:cstheme="minorHAnsi"/>
        </w:rPr>
      </w:pPr>
      <w:r w:rsidRPr="006E68A5">
        <w:rPr>
          <w:rFonts w:cstheme="minorHAnsi"/>
        </w:rPr>
        <w:t>Las tortugas leopardo son poco consumidas por algunos grupos étnicos. En Somalia, las tortugas leopardo se recolectan principalmente con fines medicinales y se consideran afrodisíacas,</w:t>
      </w:r>
      <w:r w:rsidRPr="006E68A5">
        <w:rPr>
          <w:rFonts w:cstheme="minorHAnsi"/>
        </w:rPr>
        <w:t xml:space="preserve"> </w:t>
      </w:r>
      <w:r w:rsidRPr="006E68A5">
        <w:rPr>
          <w:rFonts w:cstheme="minorHAnsi"/>
        </w:rPr>
        <w:t xml:space="preserve">Los pastores del sur de Etiopía matan y comen ocasionalmente pequeñas tortugas leopardo y sus caparazones vacíos se utilizan como cencerros </w:t>
      </w:r>
    </w:p>
    <w:p w14:paraId="178461B1" w14:textId="77777777" w:rsidR="006E68A5" w:rsidRPr="006E68A5" w:rsidRDefault="006E68A5" w:rsidP="006E68A5">
      <w:pPr>
        <w:rPr>
          <w:rFonts w:cstheme="minorHAnsi"/>
        </w:rPr>
      </w:pPr>
    </w:p>
    <w:p w14:paraId="10D4914C" w14:textId="0417938E" w:rsidR="006E68A5" w:rsidRPr="006E68A5" w:rsidRDefault="006E68A5" w:rsidP="006E68A5">
      <w:pPr>
        <w:rPr>
          <w:rFonts w:cstheme="minorHAnsi"/>
        </w:rPr>
      </w:pPr>
      <w:r w:rsidRPr="006E68A5">
        <w:rPr>
          <w:rFonts w:cstheme="minorHAnsi"/>
        </w:rPr>
        <w:t>Al parecer, la creciente demanda de huesos de tortuga en China y el sudeste asiático puede fomentar la recolección de tortugas leopardo en Somalia. (Amir 2007).</w:t>
      </w:r>
    </w:p>
    <w:p w14:paraId="5BBB49FB" w14:textId="77777777" w:rsidR="006E68A5" w:rsidRPr="006E68A5" w:rsidRDefault="006E68A5" w:rsidP="006E68A5">
      <w:pPr>
        <w:rPr>
          <w:rFonts w:cstheme="minorHAnsi"/>
        </w:rPr>
      </w:pPr>
    </w:p>
    <w:p w14:paraId="4B935AFF" w14:textId="552D9EEB" w:rsidR="006E68A5" w:rsidRPr="006E68A5" w:rsidRDefault="006E68A5" w:rsidP="006E68A5">
      <w:pPr>
        <w:rPr>
          <w:rFonts w:cstheme="minorHAnsi"/>
        </w:rPr>
      </w:pPr>
      <w:r w:rsidRPr="006E68A5">
        <w:rPr>
          <w:rFonts w:cstheme="minorHAnsi"/>
        </w:rPr>
        <w:t>Se informó de comercio en Mto wa Mbu (norte de Tanzania)</w:t>
      </w:r>
      <w:r w:rsidRPr="006E68A5">
        <w:rPr>
          <w:rFonts w:cstheme="minorHAnsi"/>
        </w:rPr>
        <w:t>.</w:t>
      </w:r>
      <w:r w:rsidRPr="006E68A5">
        <w:rPr>
          <w:rFonts w:cstheme="minorHAnsi"/>
        </w:rPr>
        <w:t xml:space="preserve"> </w:t>
      </w:r>
      <w:r w:rsidRPr="006E68A5">
        <w:rPr>
          <w:rFonts w:cstheme="minorHAnsi"/>
        </w:rPr>
        <w:t>L</w:t>
      </w:r>
      <w:r w:rsidRPr="006E68A5">
        <w:rPr>
          <w:rFonts w:cstheme="minorHAnsi"/>
        </w:rPr>
        <w:t xml:space="preserve">a mayoría de la población local que recolecta tortugas lo hace como fuente alternativa para complementar sus ingresos. Los animales capturados se vendían a comerciantes de </w:t>
      </w:r>
      <w:r w:rsidRPr="006E68A5">
        <w:rPr>
          <w:rFonts w:cstheme="minorHAnsi"/>
        </w:rPr>
        <w:lastRenderedPageBreak/>
        <w:t>Arusha. Se cree que algunos animales son objeto de comercio desde Etiopía a África Oriental y, posteriormente, al comercio mundial</w:t>
      </w:r>
      <w:r w:rsidRPr="006E68A5">
        <w:rPr>
          <w:rFonts w:cstheme="minorHAnsi"/>
        </w:rPr>
        <w:t>.</w:t>
      </w:r>
    </w:p>
    <w:p w14:paraId="535D8E0F" w14:textId="77777777" w:rsidR="006E68A5" w:rsidRPr="006E68A5" w:rsidRDefault="006E68A5" w:rsidP="006E68A5">
      <w:pPr>
        <w:rPr>
          <w:rFonts w:cstheme="minorHAnsi"/>
        </w:rPr>
      </w:pPr>
    </w:p>
    <w:p w14:paraId="01C94586" w14:textId="7D1C75A6" w:rsidR="006E68A5" w:rsidRPr="006E68A5" w:rsidRDefault="006E68A5" w:rsidP="006E68A5">
      <w:pPr>
        <w:rPr>
          <w:rFonts w:cstheme="minorHAnsi"/>
        </w:rPr>
      </w:pPr>
      <w:r w:rsidRPr="006E68A5">
        <w:rPr>
          <w:rFonts w:cstheme="minorHAnsi"/>
        </w:rPr>
        <w:t xml:space="preserve">Entre 1977 y 2011 </w:t>
      </w:r>
      <w:r w:rsidRPr="006E68A5">
        <w:rPr>
          <w:rFonts w:cstheme="minorHAnsi"/>
        </w:rPr>
        <w:t>–</w:t>
      </w:r>
      <w:r w:rsidRPr="006E68A5">
        <w:rPr>
          <w:rFonts w:cstheme="minorHAnsi"/>
        </w:rPr>
        <w:t xml:space="preserve"> 339</w:t>
      </w:r>
      <w:r w:rsidRPr="006E68A5">
        <w:rPr>
          <w:rFonts w:cstheme="minorHAnsi"/>
        </w:rPr>
        <w:t>,</w:t>
      </w:r>
      <w:r w:rsidRPr="006E68A5">
        <w:rPr>
          <w:rFonts w:cstheme="minorHAnsi"/>
        </w:rPr>
        <w:t xml:space="preserve">813 tortugas vivas fueron objeto de comercio internacional (49% exportaciones de Zambia; 14% exportaciones de Mozambique; 12% exportaciones de El Salvador; 11% exportaciones de Tanzania) la mayoría (80%) fueron declaradas como criadas en cautividad. Esa demanda ha crecido constantemente, pasando de menos de 30 animales al año en 1977 a más de 30.000 en 2011. </w:t>
      </w:r>
    </w:p>
    <w:p w14:paraId="215CB8A5" w14:textId="77777777" w:rsidR="006E68A5" w:rsidRPr="006E68A5" w:rsidRDefault="006E68A5" w:rsidP="006E68A5">
      <w:pPr>
        <w:rPr>
          <w:rFonts w:cstheme="minorHAnsi"/>
        </w:rPr>
      </w:pPr>
    </w:p>
    <w:p w14:paraId="4EB6333A" w14:textId="76AA6F21" w:rsidR="006E68A5" w:rsidRPr="006E68A5" w:rsidRDefault="006E68A5" w:rsidP="006E68A5">
      <w:pPr>
        <w:rPr>
          <w:rFonts w:cstheme="minorHAnsi"/>
        </w:rPr>
      </w:pPr>
      <w:r w:rsidRPr="006E68A5">
        <w:rPr>
          <w:rFonts w:cstheme="minorHAnsi"/>
        </w:rPr>
        <w:t>La mayor parte de las exportaciones de Kenia y Tanzania proceden de operaciones de cría en cautividad, registrándose pocas capturas en el medio silvestre</w:t>
      </w:r>
      <w:r w:rsidRPr="006E68A5">
        <w:rPr>
          <w:rFonts w:cstheme="minorHAnsi"/>
        </w:rPr>
        <w:t>.</w:t>
      </w:r>
    </w:p>
    <w:p w14:paraId="6CCD4929" w14:textId="77777777" w:rsidR="006E68A5" w:rsidRPr="006E68A5" w:rsidRDefault="006E68A5" w:rsidP="006E68A5">
      <w:pPr>
        <w:rPr>
          <w:rFonts w:cstheme="minorHAnsi"/>
        </w:rPr>
      </w:pPr>
    </w:p>
    <w:p w14:paraId="3AB8FCDD" w14:textId="64A1B0B2" w:rsidR="006E68A5" w:rsidRPr="006E68A5" w:rsidRDefault="006E68A5" w:rsidP="006E68A5">
      <w:pPr>
        <w:rPr>
          <w:rFonts w:cstheme="minorHAnsi"/>
          <w:b/>
          <w:bCs/>
        </w:rPr>
      </w:pPr>
      <w:r w:rsidRPr="006E68A5">
        <w:rPr>
          <w:rFonts w:cstheme="minorHAnsi"/>
          <w:b/>
          <w:bCs/>
        </w:rPr>
        <w:t>AMENAZAS</w:t>
      </w:r>
    </w:p>
    <w:p w14:paraId="09E99187" w14:textId="77777777" w:rsidR="006E68A5" w:rsidRPr="006E68A5" w:rsidRDefault="006E68A5" w:rsidP="006E68A5">
      <w:pPr>
        <w:rPr>
          <w:rFonts w:cstheme="minorHAnsi"/>
        </w:rPr>
      </w:pPr>
    </w:p>
    <w:p w14:paraId="06C714EF" w14:textId="62AA8747" w:rsidR="006E68A5" w:rsidRPr="006E68A5" w:rsidRDefault="006E68A5" w:rsidP="006E68A5">
      <w:pPr>
        <w:rPr>
          <w:rFonts w:cstheme="minorHAnsi"/>
        </w:rPr>
      </w:pPr>
      <w:r w:rsidRPr="006E68A5">
        <w:rPr>
          <w:rFonts w:cstheme="minorHAnsi"/>
        </w:rPr>
        <w:t xml:space="preserve">El declive en algunas zonas de África Oriental se ha atribuido a la captura insostenible para el comercio de mascotas. También se sabe que algunas tortugas de África Oriental (Kenia, Tanzania) han muerto a causa de los frecuentes incendios comunes en esta región, aunque se percibe que la especie se mantiene estable en general. </w:t>
      </w:r>
    </w:p>
    <w:p w14:paraId="05A52235" w14:textId="77777777" w:rsidR="006E68A5" w:rsidRPr="006E68A5" w:rsidRDefault="006E68A5" w:rsidP="006E68A5">
      <w:pPr>
        <w:rPr>
          <w:rFonts w:cstheme="minorHAnsi"/>
        </w:rPr>
      </w:pPr>
    </w:p>
    <w:p w14:paraId="1E7AC59B" w14:textId="2B1E0D7E" w:rsidR="006E68A5" w:rsidRPr="006E68A5" w:rsidRDefault="006E68A5" w:rsidP="006E68A5">
      <w:pPr>
        <w:rPr>
          <w:rFonts w:cstheme="minorHAnsi"/>
        </w:rPr>
      </w:pPr>
      <w:r w:rsidRPr="006E68A5">
        <w:rPr>
          <w:rFonts w:cstheme="minorHAnsi"/>
        </w:rPr>
        <w:t>En Sudáfrica, las muertes provocadas por vallas eléctricas destinadas a mantener alejados a los depredadores mamíferos pueden ser un factor importante (</w:t>
      </w:r>
    </w:p>
    <w:p w14:paraId="66261928" w14:textId="77777777" w:rsidR="006E68A5" w:rsidRPr="006E68A5" w:rsidRDefault="006E68A5" w:rsidP="006E68A5">
      <w:pPr>
        <w:rPr>
          <w:rFonts w:cstheme="minorHAnsi"/>
        </w:rPr>
      </w:pPr>
    </w:p>
    <w:p w14:paraId="66FB884C" w14:textId="77777777" w:rsidR="006E68A5" w:rsidRPr="006E68A5" w:rsidRDefault="006E68A5" w:rsidP="006E68A5">
      <w:pPr>
        <w:rPr>
          <w:rFonts w:cstheme="minorHAnsi"/>
        </w:rPr>
      </w:pPr>
      <w:r w:rsidRPr="006E68A5">
        <w:rPr>
          <w:rFonts w:cstheme="minorHAnsi"/>
        </w:rPr>
        <w:t>Se ha expresado preocupación por el potencial de la recolección (principalmente) de adultos para el consumo humano, con la afluencia de contratistas extranjeros y el poder adquisitivo asociado con la recolección a gran escala de tortugas terrestres y galápagos.</w:t>
      </w:r>
    </w:p>
    <w:p w14:paraId="3BF43E0F" w14:textId="77777777" w:rsidR="006E68A5" w:rsidRPr="006E68A5" w:rsidRDefault="006E68A5" w:rsidP="006E68A5">
      <w:pPr>
        <w:rPr>
          <w:rFonts w:cstheme="minorHAnsi"/>
        </w:rPr>
      </w:pPr>
    </w:p>
    <w:p w14:paraId="41FD61ED" w14:textId="23FD98B2" w:rsidR="006E68A5" w:rsidRPr="006E68A5" w:rsidRDefault="006E68A5" w:rsidP="006E68A5">
      <w:pPr>
        <w:rPr>
          <w:rFonts w:cstheme="minorHAnsi"/>
        </w:rPr>
      </w:pPr>
      <w:r w:rsidRPr="006E68A5">
        <w:rPr>
          <w:rFonts w:cstheme="minorHAnsi"/>
        </w:rPr>
        <w:t>Aunque hasta la fecha no se han registrado impactos significativos sobre Stigmochelys pardalis, la analogía con las poblaciones de tortugas asiáticas indica que no debe ignorarse la posibilidad de un impacto grave y repentino.</w:t>
      </w:r>
    </w:p>
    <w:p w14:paraId="447017A4" w14:textId="3A92935F" w:rsidR="006E68A5" w:rsidRPr="006E68A5" w:rsidRDefault="006E68A5" w:rsidP="006E68A5">
      <w:pPr>
        <w:rPr>
          <w:rFonts w:cstheme="minorHAnsi"/>
        </w:rPr>
      </w:pPr>
      <w:r w:rsidRPr="006E68A5">
        <w:rPr>
          <w:rFonts w:cstheme="minorHAnsi"/>
        </w:rPr>
        <w:t xml:space="preserve">Acciones de conservación </w:t>
      </w:r>
    </w:p>
    <w:p w14:paraId="5808ABEE" w14:textId="77777777" w:rsidR="006E68A5" w:rsidRPr="006E68A5" w:rsidRDefault="006E68A5" w:rsidP="006E68A5">
      <w:pPr>
        <w:rPr>
          <w:rFonts w:cstheme="minorHAnsi"/>
        </w:rPr>
      </w:pPr>
    </w:p>
    <w:p w14:paraId="62A3F5ED" w14:textId="77777777" w:rsidR="006E68A5" w:rsidRDefault="006E68A5" w:rsidP="006E68A5">
      <w:pPr>
        <w:rPr>
          <w:rFonts w:cstheme="minorHAnsi"/>
        </w:rPr>
      </w:pPr>
    </w:p>
    <w:p w14:paraId="74F8DA2A" w14:textId="02377451" w:rsidR="006E68A5" w:rsidRPr="006E68A5" w:rsidRDefault="006E68A5" w:rsidP="006E68A5">
      <w:pPr>
        <w:rPr>
          <w:rFonts w:cstheme="minorHAnsi"/>
          <w:b/>
          <w:bCs/>
        </w:rPr>
      </w:pPr>
      <w:r w:rsidRPr="006E68A5">
        <w:rPr>
          <w:rFonts w:cstheme="minorHAnsi"/>
          <w:b/>
          <w:bCs/>
        </w:rPr>
        <w:t>ACCIONES DE CONSERVACIÓN</w:t>
      </w:r>
    </w:p>
    <w:p w14:paraId="5DA2DC08" w14:textId="77777777" w:rsidR="006E68A5" w:rsidRDefault="006E68A5" w:rsidP="006E68A5">
      <w:pPr>
        <w:rPr>
          <w:rFonts w:cstheme="minorHAnsi"/>
        </w:rPr>
      </w:pPr>
    </w:p>
    <w:p w14:paraId="48177111" w14:textId="471E6AED" w:rsidR="006E68A5" w:rsidRPr="006E68A5" w:rsidRDefault="006E68A5" w:rsidP="006E68A5">
      <w:pPr>
        <w:rPr>
          <w:rFonts w:cstheme="minorHAnsi"/>
        </w:rPr>
      </w:pPr>
      <w:r w:rsidRPr="006E68A5">
        <w:rPr>
          <w:rFonts w:cstheme="minorHAnsi"/>
        </w:rPr>
        <w:t xml:space="preserve">La tortuga leopardo está incluida en el Apéndice II de la CITES desde 1975. </w:t>
      </w:r>
    </w:p>
    <w:p w14:paraId="7272BD0B" w14:textId="77777777" w:rsidR="006E68A5" w:rsidRPr="006E68A5" w:rsidRDefault="006E68A5" w:rsidP="006E68A5">
      <w:pPr>
        <w:rPr>
          <w:rFonts w:cstheme="minorHAnsi"/>
        </w:rPr>
      </w:pPr>
    </w:p>
    <w:p w14:paraId="078AF21D" w14:textId="77777777" w:rsidR="006E68A5" w:rsidRPr="006E68A5" w:rsidRDefault="006E68A5" w:rsidP="006E68A5">
      <w:pPr>
        <w:rPr>
          <w:rFonts w:cstheme="minorHAnsi"/>
        </w:rPr>
      </w:pPr>
      <w:r w:rsidRPr="006E68A5">
        <w:rPr>
          <w:rFonts w:cstheme="minorHAnsi"/>
        </w:rPr>
        <w:t xml:space="preserve">Tanzania tiene un cupo de exportación anual nulo para especímenes extraídos del medio silvestre y comercializados con fines primordialmente comerciales desde 2009, y el Congo (RDC) está sometido a una suspensión del comercio de esta especie desde 2001 (CITES, Notificación 2013/013 ). </w:t>
      </w:r>
    </w:p>
    <w:p w14:paraId="074CDCD1" w14:textId="77777777" w:rsidR="006E68A5" w:rsidRPr="006E68A5" w:rsidRDefault="006E68A5" w:rsidP="006E68A5">
      <w:pPr>
        <w:rPr>
          <w:rFonts w:cstheme="minorHAnsi"/>
        </w:rPr>
      </w:pPr>
    </w:p>
    <w:p w14:paraId="596AE7C9" w14:textId="3DC6BB82" w:rsidR="006E68A5" w:rsidRPr="006E68A5" w:rsidRDefault="006E68A5" w:rsidP="006E68A5">
      <w:pPr>
        <w:rPr>
          <w:rFonts w:cstheme="minorHAnsi"/>
        </w:rPr>
      </w:pPr>
      <w:r w:rsidRPr="006E68A5">
        <w:rPr>
          <w:rFonts w:cstheme="minorHAnsi"/>
        </w:rPr>
        <w:t>Las tortugas leopardo están presentes en múltiples zonas protegidas de su área de distribución</w:t>
      </w:r>
      <w:r w:rsidRPr="006E68A5">
        <w:rPr>
          <w:rFonts w:cstheme="minorHAnsi"/>
        </w:rPr>
        <w:t>.</w:t>
      </w:r>
    </w:p>
    <w:p w14:paraId="3B91EF7B" w14:textId="77777777" w:rsidR="006E68A5" w:rsidRPr="006E68A5" w:rsidRDefault="006E68A5" w:rsidP="006E68A5">
      <w:pPr>
        <w:rPr>
          <w:rFonts w:cstheme="minorHAnsi"/>
        </w:rPr>
      </w:pPr>
    </w:p>
    <w:p w14:paraId="3F234760" w14:textId="2BBAF145" w:rsidR="006E68A5" w:rsidRPr="006E68A5" w:rsidRDefault="006E68A5" w:rsidP="006E68A5">
      <w:pPr>
        <w:rPr>
          <w:rFonts w:cstheme="minorHAnsi"/>
        </w:rPr>
      </w:pPr>
      <w:r w:rsidRPr="006E68A5">
        <w:rPr>
          <w:rFonts w:cstheme="minorHAnsi"/>
        </w:rPr>
        <w:t>Las creencias tradicionales ofrecen protección contra la explotación local en algunas partes de su área de distribución</w:t>
      </w:r>
      <w:r w:rsidRPr="006E68A5">
        <w:rPr>
          <w:rFonts w:cstheme="minorHAnsi"/>
        </w:rPr>
        <w:t>.</w:t>
      </w:r>
    </w:p>
    <w:p w14:paraId="15DF0B7C" w14:textId="77777777" w:rsidR="006E68A5" w:rsidRPr="006E68A5" w:rsidRDefault="006E68A5" w:rsidP="006E68A5">
      <w:pPr>
        <w:rPr>
          <w:rFonts w:cstheme="minorHAnsi"/>
        </w:rPr>
      </w:pPr>
    </w:p>
    <w:p w14:paraId="6D1EFA07" w14:textId="4776065D" w:rsidR="006E68A5" w:rsidRPr="006E68A5" w:rsidRDefault="006E68A5" w:rsidP="006E68A5">
      <w:pPr>
        <w:rPr>
          <w:rFonts w:cstheme="minorHAnsi"/>
        </w:rPr>
      </w:pPr>
      <w:r w:rsidRPr="006E68A5">
        <w:rPr>
          <w:rFonts w:cstheme="minorHAnsi"/>
        </w:rPr>
        <w:t>Esta especie se cría fácilmente en cautividad (Mislin 2006, Velensky y Velenska 2006, Fife 2012). En Tanzania, la especie se cría para abastecer el comercio de exportación legal (Kabigumila 1998). Sin embargo, en ocasiones se descubrió que las granjas no respetaban la normativa sobre cuotas y que las tortugas no disponían de recintos adecuados, dieta, atención veterinaria y agua limpia, lo que daba lugar a una producción reproductiva escasa y probablemente incapaz de satisfacer la demanda comercial (Kabigumila 1998).</w:t>
      </w:r>
    </w:p>
    <w:p w14:paraId="005EB388" w14:textId="77777777" w:rsidR="006E68A5" w:rsidRPr="006E68A5" w:rsidRDefault="006E68A5" w:rsidP="006E68A5">
      <w:pPr>
        <w:rPr>
          <w:rFonts w:cstheme="minorHAnsi"/>
        </w:rPr>
      </w:pPr>
    </w:p>
    <w:p w14:paraId="49C22E1E" w14:textId="586ADAC6" w:rsidR="006E68A5" w:rsidRPr="006E68A5" w:rsidRDefault="006E68A5" w:rsidP="006E68A5">
      <w:pPr>
        <w:rPr>
          <w:rFonts w:cstheme="minorHAnsi"/>
        </w:rPr>
      </w:pPr>
      <w:r w:rsidRPr="006E68A5">
        <w:rPr>
          <w:rFonts w:cstheme="minorHAnsi"/>
        </w:rPr>
        <w:t>El comercio de tortugas leopardo debe supervisarse cuidadosamente, sobre todo el de animales adultos de mayor tamaño, en vista del posible comercio de consumo a zonas urbanas y al este de Asia.</w:t>
      </w:r>
    </w:p>
    <w:p w14:paraId="7CB3CA41" w14:textId="77777777" w:rsidR="006E68A5" w:rsidRPr="006E68A5" w:rsidRDefault="006E68A5" w:rsidP="006E68A5">
      <w:pPr>
        <w:rPr>
          <w:rFonts w:cstheme="minorHAnsi"/>
        </w:rPr>
      </w:pPr>
    </w:p>
    <w:sectPr w:rsidR="006E68A5" w:rsidRPr="006E68A5">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1526" w14:textId="77777777" w:rsidR="00353021" w:rsidRDefault="00353021" w:rsidP="001534DD">
      <w:r>
        <w:separator/>
      </w:r>
    </w:p>
  </w:endnote>
  <w:endnote w:type="continuationSeparator" w:id="0">
    <w:p w14:paraId="4D06C0B0" w14:textId="77777777" w:rsidR="00353021" w:rsidRDefault="00353021" w:rsidP="0015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29705201"/>
      <w:docPartObj>
        <w:docPartGallery w:val="Page Numbers (Bottom of Page)"/>
        <w:docPartUnique/>
      </w:docPartObj>
    </w:sdtPr>
    <w:sdtContent>
      <w:p w14:paraId="3A89E7B9" w14:textId="1B9DB8FC" w:rsidR="001534DD" w:rsidRDefault="001534DD" w:rsidP="00DA3C9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9D81D0" w14:textId="77777777" w:rsidR="001534DD" w:rsidRDefault="001534DD" w:rsidP="001534D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60056897"/>
      <w:docPartObj>
        <w:docPartGallery w:val="Page Numbers (Bottom of Page)"/>
        <w:docPartUnique/>
      </w:docPartObj>
    </w:sdtPr>
    <w:sdtContent>
      <w:p w14:paraId="37F67E65" w14:textId="47F1EF87" w:rsidR="001534DD" w:rsidRDefault="001534DD" w:rsidP="00DA3C9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1821F45" w14:textId="77777777" w:rsidR="001534DD" w:rsidRDefault="001534DD" w:rsidP="001534D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8515" w14:textId="77777777" w:rsidR="00353021" w:rsidRDefault="00353021" w:rsidP="001534DD">
      <w:r>
        <w:separator/>
      </w:r>
    </w:p>
  </w:footnote>
  <w:footnote w:type="continuationSeparator" w:id="0">
    <w:p w14:paraId="3B33EBB2" w14:textId="77777777" w:rsidR="00353021" w:rsidRDefault="00353021" w:rsidP="00153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A5"/>
    <w:rsid w:val="001534DD"/>
    <w:rsid w:val="00353021"/>
    <w:rsid w:val="0052114E"/>
    <w:rsid w:val="006B1439"/>
    <w:rsid w:val="006E68A5"/>
    <w:rsid w:val="007E1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B433C26"/>
  <w15:chartTrackingRefBased/>
  <w15:docId w15:val="{A4443FD0-C280-B14D-8A20-F11F5D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68A5"/>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1534DD"/>
    <w:pPr>
      <w:tabs>
        <w:tab w:val="center" w:pos="4419"/>
        <w:tab w:val="right" w:pos="8838"/>
      </w:tabs>
    </w:pPr>
  </w:style>
  <w:style w:type="character" w:customStyle="1" w:styleId="PiedepginaCar">
    <w:name w:val="Pie de página Car"/>
    <w:basedOn w:val="Fuentedeprrafopredeter"/>
    <w:link w:val="Piedepgina"/>
    <w:uiPriority w:val="99"/>
    <w:rsid w:val="001534DD"/>
  </w:style>
  <w:style w:type="character" w:styleId="Nmerodepgina">
    <w:name w:val="page number"/>
    <w:basedOn w:val="Fuentedeprrafopredeter"/>
    <w:uiPriority w:val="99"/>
    <w:semiHidden/>
    <w:unhideWhenUsed/>
    <w:rsid w:val="0015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2919">
      <w:bodyDiv w:val="1"/>
      <w:marLeft w:val="0"/>
      <w:marRight w:val="0"/>
      <w:marTop w:val="0"/>
      <w:marBottom w:val="0"/>
      <w:divBdr>
        <w:top w:val="none" w:sz="0" w:space="0" w:color="auto"/>
        <w:left w:val="none" w:sz="0" w:space="0" w:color="auto"/>
        <w:bottom w:val="none" w:sz="0" w:space="0" w:color="auto"/>
        <w:right w:val="none" w:sz="0" w:space="0" w:color="auto"/>
      </w:divBdr>
      <w:divsChild>
        <w:div w:id="454636771">
          <w:marLeft w:val="0"/>
          <w:marRight w:val="0"/>
          <w:marTop w:val="0"/>
          <w:marBottom w:val="0"/>
          <w:divBdr>
            <w:top w:val="none" w:sz="0" w:space="0" w:color="auto"/>
            <w:left w:val="none" w:sz="0" w:space="0" w:color="auto"/>
            <w:bottom w:val="none" w:sz="0" w:space="0" w:color="auto"/>
            <w:right w:val="none" w:sz="0" w:space="0" w:color="auto"/>
          </w:divBdr>
          <w:divsChild>
            <w:div w:id="1723212182">
              <w:marLeft w:val="0"/>
              <w:marRight w:val="0"/>
              <w:marTop w:val="0"/>
              <w:marBottom w:val="0"/>
              <w:divBdr>
                <w:top w:val="none" w:sz="0" w:space="0" w:color="auto"/>
                <w:left w:val="none" w:sz="0" w:space="0" w:color="auto"/>
                <w:bottom w:val="none" w:sz="0" w:space="0" w:color="auto"/>
                <w:right w:val="none" w:sz="0" w:space="0" w:color="auto"/>
              </w:divBdr>
              <w:divsChild>
                <w:div w:id="2000384494">
                  <w:marLeft w:val="0"/>
                  <w:marRight w:val="0"/>
                  <w:marTop w:val="0"/>
                  <w:marBottom w:val="0"/>
                  <w:divBdr>
                    <w:top w:val="none" w:sz="0" w:space="0" w:color="auto"/>
                    <w:left w:val="none" w:sz="0" w:space="0" w:color="auto"/>
                    <w:bottom w:val="none" w:sz="0" w:space="0" w:color="auto"/>
                    <w:right w:val="none" w:sz="0" w:space="0" w:color="auto"/>
                  </w:divBdr>
                  <w:divsChild>
                    <w:div w:id="556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263128">
      <w:bodyDiv w:val="1"/>
      <w:marLeft w:val="0"/>
      <w:marRight w:val="0"/>
      <w:marTop w:val="0"/>
      <w:marBottom w:val="0"/>
      <w:divBdr>
        <w:top w:val="none" w:sz="0" w:space="0" w:color="auto"/>
        <w:left w:val="none" w:sz="0" w:space="0" w:color="auto"/>
        <w:bottom w:val="none" w:sz="0" w:space="0" w:color="auto"/>
        <w:right w:val="none" w:sz="0" w:space="0" w:color="auto"/>
      </w:divBdr>
      <w:divsChild>
        <w:div w:id="1688947672">
          <w:marLeft w:val="0"/>
          <w:marRight w:val="0"/>
          <w:marTop w:val="0"/>
          <w:marBottom w:val="0"/>
          <w:divBdr>
            <w:top w:val="none" w:sz="0" w:space="0" w:color="auto"/>
            <w:left w:val="none" w:sz="0" w:space="0" w:color="auto"/>
            <w:bottom w:val="none" w:sz="0" w:space="0" w:color="auto"/>
            <w:right w:val="none" w:sz="0" w:space="0" w:color="auto"/>
          </w:divBdr>
        </w:div>
      </w:divsChild>
    </w:div>
    <w:div w:id="1446190154">
      <w:bodyDiv w:val="1"/>
      <w:marLeft w:val="0"/>
      <w:marRight w:val="0"/>
      <w:marTop w:val="0"/>
      <w:marBottom w:val="0"/>
      <w:divBdr>
        <w:top w:val="none" w:sz="0" w:space="0" w:color="auto"/>
        <w:left w:val="none" w:sz="0" w:space="0" w:color="auto"/>
        <w:bottom w:val="none" w:sz="0" w:space="0" w:color="auto"/>
        <w:right w:val="none" w:sz="0" w:space="0" w:color="auto"/>
      </w:divBdr>
      <w:divsChild>
        <w:div w:id="1068575840">
          <w:marLeft w:val="0"/>
          <w:marRight w:val="0"/>
          <w:marTop w:val="0"/>
          <w:marBottom w:val="0"/>
          <w:divBdr>
            <w:top w:val="single" w:sz="2" w:space="0" w:color="auto"/>
            <w:left w:val="single" w:sz="2" w:space="0" w:color="auto"/>
            <w:bottom w:val="single" w:sz="2" w:space="0" w:color="auto"/>
            <w:right w:val="single" w:sz="2" w:space="0" w:color="auto"/>
          </w:divBdr>
          <w:divsChild>
            <w:div w:id="1307466662">
              <w:marLeft w:val="0"/>
              <w:marRight w:val="0"/>
              <w:marTop w:val="0"/>
              <w:marBottom w:val="0"/>
              <w:divBdr>
                <w:top w:val="single" w:sz="2" w:space="0" w:color="auto"/>
                <w:left w:val="single" w:sz="2" w:space="0" w:color="auto"/>
                <w:bottom w:val="single" w:sz="2" w:space="0" w:color="auto"/>
                <w:right w:val="single" w:sz="2" w:space="0" w:color="auto"/>
              </w:divBdr>
              <w:divsChild>
                <w:div w:id="767626766">
                  <w:marLeft w:val="0"/>
                  <w:marRight w:val="0"/>
                  <w:marTop w:val="60"/>
                  <w:marBottom w:val="0"/>
                  <w:divBdr>
                    <w:top w:val="single" w:sz="6" w:space="0" w:color="DAE1E8"/>
                    <w:left w:val="single" w:sz="6" w:space="0" w:color="DAE1E8"/>
                    <w:bottom w:val="single" w:sz="6" w:space="0" w:color="DAE1E8"/>
                    <w:right w:val="single" w:sz="6" w:space="0" w:color="DAE1E8"/>
                  </w:divBdr>
                  <w:divsChild>
                    <w:div w:id="1361124021">
                      <w:marLeft w:val="0"/>
                      <w:marRight w:val="0"/>
                      <w:marTop w:val="0"/>
                      <w:marBottom w:val="0"/>
                      <w:divBdr>
                        <w:top w:val="single" w:sz="2" w:space="0" w:color="auto"/>
                        <w:left w:val="single" w:sz="2" w:space="0" w:color="auto"/>
                        <w:bottom w:val="single" w:sz="2" w:space="0" w:color="auto"/>
                        <w:right w:val="single" w:sz="2" w:space="0" w:color="auto"/>
                      </w:divBdr>
                      <w:divsChild>
                        <w:div w:id="1822114859">
                          <w:marLeft w:val="0"/>
                          <w:marRight w:val="0"/>
                          <w:marTop w:val="0"/>
                          <w:marBottom w:val="0"/>
                          <w:divBdr>
                            <w:top w:val="single" w:sz="6" w:space="0" w:color="006494"/>
                            <w:left w:val="single" w:sz="6" w:space="0" w:color="006494"/>
                            <w:bottom w:val="single" w:sz="6" w:space="0" w:color="006494"/>
                            <w:right w:val="single" w:sz="6" w:space="0" w:color="006494"/>
                          </w:divBdr>
                          <w:divsChild>
                            <w:div w:id="992567719">
                              <w:marLeft w:val="0"/>
                              <w:marRight w:val="0"/>
                              <w:marTop w:val="0"/>
                              <w:marBottom w:val="0"/>
                              <w:divBdr>
                                <w:top w:val="single" w:sz="2" w:space="0" w:color="auto"/>
                                <w:left w:val="single" w:sz="2" w:space="0" w:color="auto"/>
                                <w:bottom w:val="single" w:sz="2" w:space="0" w:color="auto"/>
                                <w:right w:val="single" w:sz="2" w:space="0" w:color="auto"/>
                              </w:divBdr>
                              <w:divsChild>
                                <w:div w:id="349917361">
                                  <w:marLeft w:val="0"/>
                                  <w:marRight w:val="0"/>
                                  <w:marTop w:val="0"/>
                                  <w:marBottom w:val="0"/>
                                  <w:divBdr>
                                    <w:top w:val="single" w:sz="2" w:space="0" w:color="auto"/>
                                    <w:left w:val="single" w:sz="2" w:space="0" w:color="auto"/>
                                    <w:bottom w:val="single" w:sz="2" w:space="0" w:color="auto"/>
                                    <w:right w:val="single" w:sz="2" w:space="0" w:color="auto"/>
                                  </w:divBdr>
                                </w:div>
                              </w:divsChild>
                            </w:div>
                            <w:div w:id="920796548">
                              <w:marLeft w:val="0"/>
                              <w:marRight w:val="0"/>
                              <w:marTop w:val="0"/>
                              <w:marBottom w:val="0"/>
                              <w:divBdr>
                                <w:top w:val="single" w:sz="2" w:space="0" w:color="auto"/>
                                <w:left w:val="single" w:sz="2" w:space="0" w:color="auto"/>
                                <w:bottom w:val="single" w:sz="2" w:space="0" w:color="auto"/>
                                <w:right w:val="single" w:sz="2" w:space="0" w:color="auto"/>
                              </w:divBdr>
                              <w:divsChild>
                                <w:div w:id="1891919367">
                                  <w:marLeft w:val="0"/>
                                  <w:marRight w:val="0"/>
                                  <w:marTop w:val="0"/>
                                  <w:marBottom w:val="0"/>
                                  <w:divBdr>
                                    <w:top w:val="single" w:sz="2" w:space="0" w:color="auto"/>
                                    <w:left w:val="single" w:sz="2" w:space="0" w:color="auto"/>
                                    <w:bottom w:val="single" w:sz="2" w:space="0" w:color="auto"/>
                                    <w:right w:val="single" w:sz="2" w:space="0" w:color="auto"/>
                                  </w:divBdr>
                                  <w:divsChild>
                                    <w:div w:id="1351030795">
                                      <w:marLeft w:val="-120"/>
                                      <w:marRight w:val="-120"/>
                                      <w:marTop w:val="480"/>
                                      <w:marBottom w:val="0"/>
                                      <w:divBdr>
                                        <w:top w:val="single" w:sz="2" w:space="12" w:color="auto"/>
                                        <w:left w:val="single" w:sz="2" w:space="12" w:color="auto"/>
                                        <w:bottom w:val="single" w:sz="2" w:space="12" w:color="auto"/>
                                        <w:right w:val="single" w:sz="2" w:space="12" w:color="auto"/>
                                      </w:divBdr>
                                      <w:divsChild>
                                        <w:div w:id="2060281572">
                                          <w:marLeft w:val="0"/>
                                          <w:marRight w:val="0"/>
                                          <w:marTop w:val="0"/>
                                          <w:marBottom w:val="0"/>
                                          <w:divBdr>
                                            <w:top w:val="single" w:sz="2" w:space="0" w:color="auto"/>
                                            <w:left w:val="single" w:sz="2" w:space="0" w:color="auto"/>
                                            <w:bottom w:val="single" w:sz="2" w:space="0" w:color="auto"/>
                                            <w:right w:val="single" w:sz="2" w:space="0" w:color="auto"/>
                                          </w:divBdr>
                                        </w:div>
                                        <w:div w:id="1804032820">
                                          <w:marLeft w:val="0"/>
                                          <w:marRight w:val="0"/>
                                          <w:marTop w:val="150"/>
                                          <w:marBottom w:val="0"/>
                                          <w:divBdr>
                                            <w:top w:val="single" w:sz="2" w:space="0" w:color="auto"/>
                                            <w:left w:val="single" w:sz="2" w:space="0" w:color="auto"/>
                                            <w:bottom w:val="single" w:sz="2" w:space="0" w:color="auto"/>
                                            <w:right w:val="single" w:sz="2" w:space="0" w:color="auto"/>
                                          </w:divBdr>
                                        </w:div>
                                        <w:div w:id="1186463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83766448">
                  <w:marLeft w:val="0"/>
                  <w:marRight w:val="0"/>
                  <w:marTop w:val="0"/>
                  <w:marBottom w:val="0"/>
                  <w:divBdr>
                    <w:top w:val="single" w:sz="2" w:space="0" w:color="auto"/>
                    <w:left w:val="single" w:sz="2" w:space="0" w:color="auto"/>
                    <w:bottom w:val="single" w:sz="2" w:space="0" w:color="auto"/>
                    <w:right w:val="single" w:sz="2" w:space="0" w:color="auto"/>
                  </w:divBdr>
                  <w:divsChild>
                    <w:div w:id="1727096935">
                      <w:marLeft w:val="0"/>
                      <w:marRight w:val="0"/>
                      <w:marTop w:val="0"/>
                      <w:marBottom w:val="0"/>
                      <w:divBdr>
                        <w:top w:val="single" w:sz="2" w:space="0" w:color="auto"/>
                        <w:left w:val="single" w:sz="6" w:space="0" w:color="auto"/>
                        <w:bottom w:val="single" w:sz="6" w:space="0" w:color="auto"/>
                        <w:right w:val="single" w:sz="6" w:space="0" w:color="auto"/>
                      </w:divBdr>
                      <w:divsChild>
                        <w:div w:id="502860827">
                          <w:marLeft w:val="0"/>
                          <w:marRight w:val="0"/>
                          <w:marTop w:val="0"/>
                          <w:marBottom w:val="0"/>
                          <w:divBdr>
                            <w:top w:val="single" w:sz="2" w:space="0" w:color="auto"/>
                            <w:left w:val="single" w:sz="2" w:space="0" w:color="auto"/>
                            <w:bottom w:val="single" w:sz="2" w:space="0" w:color="auto"/>
                            <w:right w:val="single" w:sz="2" w:space="0" w:color="auto"/>
                          </w:divBdr>
                          <w:divsChild>
                            <w:div w:id="939482610">
                              <w:marLeft w:val="0"/>
                              <w:marRight w:val="0"/>
                              <w:marTop w:val="0"/>
                              <w:marBottom w:val="0"/>
                              <w:divBdr>
                                <w:top w:val="single" w:sz="2" w:space="0" w:color="auto"/>
                                <w:left w:val="single" w:sz="2" w:space="0" w:color="auto"/>
                                <w:bottom w:val="single" w:sz="2" w:space="0" w:color="auto"/>
                                <w:right w:val="single" w:sz="2" w:space="0" w:color="auto"/>
                              </w:divBdr>
                              <w:divsChild>
                                <w:div w:id="1915120882">
                                  <w:marLeft w:val="0"/>
                                  <w:marRight w:val="0"/>
                                  <w:marTop w:val="0"/>
                                  <w:marBottom w:val="375"/>
                                  <w:divBdr>
                                    <w:top w:val="single" w:sz="2" w:space="0" w:color="auto"/>
                                    <w:left w:val="single" w:sz="2" w:space="0" w:color="auto"/>
                                    <w:bottom w:val="single" w:sz="2" w:space="0" w:color="auto"/>
                                    <w:right w:val="single" w:sz="2" w:space="0" w:color="auto"/>
                                  </w:divBdr>
                                  <w:divsChild>
                                    <w:div w:id="2139058277">
                                      <w:marLeft w:val="0"/>
                                      <w:marRight w:val="0"/>
                                      <w:marTop w:val="0"/>
                                      <w:marBottom w:val="0"/>
                                      <w:divBdr>
                                        <w:top w:val="single" w:sz="2" w:space="0" w:color="auto"/>
                                        <w:left w:val="single" w:sz="2" w:space="0" w:color="auto"/>
                                        <w:bottom w:val="single" w:sz="2" w:space="0" w:color="auto"/>
                                        <w:right w:val="single" w:sz="2" w:space="0" w:color="auto"/>
                                      </w:divBdr>
                                      <w:divsChild>
                                        <w:div w:id="845705321">
                                          <w:marLeft w:val="0"/>
                                          <w:marRight w:val="0"/>
                                          <w:marTop w:val="0"/>
                                          <w:marBottom w:val="0"/>
                                          <w:divBdr>
                                            <w:top w:val="single" w:sz="2" w:space="0" w:color="auto"/>
                                            <w:left w:val="single" w:sz="2" w:space="0" w:color="auto"/>
                                            <w:bottom w:val="single" w:sz="2" w:space="4" w:color="auto"/>
                                            <w:right w:val="single" w:sz="2" w:space="0" w:color="auto"/>
                                          </w:divBdr>
                                        </w:div>
                                        <w:div w:id="1620989281">
                                          <w:marLeft w:val="0"/>
                                          <w:marRight w:val="0"/>
                                          <w:marTop w:val="0"/>
                                          <w:marBottom w:val="120"/>
                                          <w:divBdr>
                                            <w:top w:val="single" w:sz="2" w:space="0" w:color="auto"/>
                                            <w:left w:val="single" w:sz="2" w:space="15" w:color="auto"/>
                                            <w:bottom w:val="single" w:sz="2" w:space="0" w:color="auto"/>
                                            <w:right w:val="single" w:sz="2" w:space="15" w:color="auto"/>
                                          </w:divBdr>
                                          <w:divsChild>
                                            <w:div w:id="1904951893">
                                              <w:marLeft w:val="0"/>
                                              <w:marRight w:val="0"/>
                                              <w:marTop w:val="0"/>
                                              <w:marBottom w:val="0"/>
                                              <w:divBdr>
                                                <w:top w:val="single" w:sz="2" w:space="0" w:color="auto"/>
                                                <w:left w:val="single" w:sz="2" w:space="0" w:color="auto"/>
                                                <w:bottom w:val="single" w:sz="2" w:space="0" w:color="auto"/>
                                                <w:right w:val="single" w:sz="2" w:space="0" w:color="auto"/>
                                              </w:divBdr>
                                              <w:divsChild>
                                                <w:div w:id="1183322523">
                                                  <w:marLeft w:val="0"/>
                                                  <w:marRight w:val="0"/>
                                                  <w:marTop w:val="0"/>
                                                  <w:marBottom w:val="0"/>
                                                  <w:divBdr>
                                                    <w:top w:val="single" w:sz="2" w:space="0" w:color="auto"/>
                                                    <w:left w:val="single" w:sz="2" w:space="0" w:color="auto"/>
                                                    <w:bottom w:val="single" w:sz="2" w:space="0" w:color="auto"/>
                                                    <w:right w:val="single" w:sz="2" w:space="0" w:color="auto"/>
                                                  </w:divBdr>
                                                  <w:divsChild>
                                                    <w:div w:id="1551572589">
                                                      <w:marLeft w:val="0"/>
                                                      <w:marRight w:val="0"/>
                                                      <w:marTop w:val="0"/>
                                                      <w:marBottom w:val="120"/>
                                                      <w:divBdr>
                                                        <w:top w:val="single" w:sz="2" w:space="0" w:color="auto"/>
                                                        <w:left w:val="single" w:sz="2" w:space="0" w:color="auto"/>
                                                        <w:bottom w:val="single" w:sz="2" w:space="0" w:color="auto"/>
                                                        <w:right w:val="single" w:sz="2" w:space="0" w:color="auto"/>
                                                      </w:divBdr>
                                                      <w:divsChild>
                                                        <w:div w:id="161628904">
                                                          <w:marLeft w:val="0"/>
                                                          <w:marRight w:val="0"/>
                                                          <w:marTop w:val="0"/>
                                                          <w:marBottom w:val="0"/>
                                                          <w:divBdr>
                                                            <w:top w:val="single" w:sz="2" w:space="2" w:color="auto"/>
                                                            <w:left w:val="single" w:sz="2" w:space="0" w:color="auto"/>
                                                            <w:bottom w:val="single" w:sz="2" w:space="0" w:color="auto"/>
                                                            <w:right w:val="single" w:sz="2" w:space="0" w:color="auto"/>
                                                          </w:divBdr>
                                                        </w:div>
                                                      </w:divsChild>
                                                    </w:div>
                                                    <w:div w:id="763262865">
                                                      <w:marLeft w:val="0"/>
                                                      <w:marRight w:val="0"/>
                                                      <w:marTop w:val="0"/>
                                                      <w:marBottom w:val="120"/>
                                                      <w:divBdr>
                                                        <w:top w:val="single" w:sz="2" w:space="0" w:color="auto"/>
                                                        <w:left w:val="single" w:sz="2" w:space="0" w:color="auto"/>
                                                        <w:bottom w:val="single" w:sz="2" w:space="0" w:color="auto"/>
                                                        <w:right w:val="single" w:sz="2" w:space="0" w:color="auto"/>
                                                      </w:divBdr>
                                                      <w:divsChild>
                                                        <w:div w:id="1135099079">
                                                          <w:marLeft w:val="0"/>
                                                          <w:marRight w:val="0"/>
                                                          <w:marTop w:val="0"/>
                                                          <w:marBottom w:val="0"/>
                                                          <w:divBdr>
                                                            <w:top w:val="single" w:sz="2" w:space="2" w:color="auto"/>
                                                            <w:left w:val="single" w:sz="2" w:space="0" w:color="auto"/>
                                                            <w:bottom w:val="single" w:sz="2" w:space="0" w:color="auto"/>
                                                            <w:right w:val="single" w:sz="2" w:space="0" w:color="auto"/>
                                                          </w:divBdr>
                                                        </w:div>
                                                      </w:divsChild>
                                                    </w:div>
                                                    <w:div w:id="2046636978">
                                                      <w:marLeft w:val="0"/>
                                                      <w:marRight w:val="0"/>
                                                      <w:marTop w:val="0"/>
                                                      <w:marBottom w:val="0"/>
                                                      <w:divBdr>
                                                        <w:top w:val="single" w:sz="2" w:space="0" w:color="auto"/>
                                                        <w:left w:val="single" w:sz="2" w:space="0" w:color="auto"/>
                                                        <w:bottom w:val="single" w:sz="2" w:space="0" w:color="auto"/>
                                                        <w:right w:val="single" w:sz="2" w:space="0" w:color="auto"/>
                                                      </w:divBdr>
                                                      <w:divsChild>
                                                        <w:div w:id="1262107035">
                                                          <w:marLeft w:val="0"/>
                                                          <w:marRight w:val="0"/>
                                                          <w:marTop w:val="0"/>
                                                          <w:marBottom w:val="0"/>
                                                          <w:divBdr>
                                                            <w:top w:val="single" w:sz="2" w:space="0" w:color="auto"/>
                                                            <w:left w:val="single" w:sz="2" w:space="0" w:color="auto"/>
                                                            <w:bottom w:val="single" w:sz="2" w:space="0" w:color="auto"/>
                                                            <w:right w:val="single" w:sz="2" w:space="0" w:color="auto"/>
                                                          </w:divBdr>
                                                          <w:divsChild>
                                                            <w:div w:id="745028387">
                                                              <w:marLeft w:val="0"/>
                                                              <w:marRight w:val="0"/>
                                                              <w:marTop w:val="0"/>
                                                              <w:marBottom w:val="0"/>
                                                              <w:divBdr>
                                                                <w:top w:val="single" w:sz="2" w:space="0" w:color="auto"/>
                                                                <w:left w:val="single" w:sz="2" w:space="0" w:color="auto"/>
                                                                <w:bottom w:val="single" w:sz="2" w:space="0" w:color="auto"/>
                                                                <w:right w:val="single" w:sz="2" w:space="0" w:color="auto"/>
                                                              </w:divBdr>
                                                              <w:divsChild>
                                                                <w:div w:id="370422812">
                                                                  <w:marLeft w:val="0"/>
                                                                  <w:marRight w:val="0"/>
                                                                  <w:marTop w:val="0"/>
                                                                  <w:marBottom w:val="0"/>
                                                                  <w:divBdr>
                                                                    <w:top w:val="single" w:sz="2" w:space="2" w:color="auto"/>
                                                                    <w:left w:val="single" w:sz="2" w:space="0" w:color="auto"/>
                                                                    <w:bottom w:val="single" w:sz="2" w:space="1" w:color="auto"/>
                                                                    <w:right w:val="single" w:sz="2" w:space="8" w:color="auto"/>
                                                                  </w:divBdr>
                                                                </w:div>
                                                              </w:divsChild>
                                                            </w:div>
                                                            <w:div w:id="1451775147">
                                                              <w:marLeft w:val="0"/>
                                                              <w:marRight w:val="0"/>
                                                              <w:marTop w:val="0"/>
                                                              <w:marBottom w:val="0"/>
                                                              <w:divBdr>
                                                                <w:top w:val="single" w:sz="2" w:space="0" w:color="auto"/>
                                                                <w:left w:val="single" w:sz="2" w:space="0" w:color="auto"/>
                                                                <w:bottom w:val="single" w:sz="2" w:space="0" w:color="auto"/>
                                                                <w:right w:val="single" w:sz="2" w:space="0" w:color="auto"/>
                                                              </w:divBdr>
                                                              <w:divsChild>
                                                                <w:div w:id="1057631214">
                                                                  <w:marLeft w:val="0"/>
                                                                  <w:marRight w:val="0"/>
                                                                  <w:marTop w:val="0"/>
                                                                  <w:marBottom w:val="0"/>
                                                                  <w:divBdr>
                                                                    <w:top w:val="single" w:sz="2" w:space="2" w:color="auto"/>
                                                                    <w:left w:val="single" w:sz="2" w:space="0" w:color="auto"/>
                                                                    <w:bottom w:val="single" w:sz="2" w:space="1" w:color="auto"/>
                                                                    <w:right w:val="single" w:sz="2" w:space="8" w:color="auto"/>
                                                                  </w:divBdr>
                                                                </w:div>
                                                              </w:divsChild>
                                                            </w:div>
                                                            <w:div w:id="861432581">
                                                              <w:marLeft w:val="0"/>
                                                              <w:marRight w:val="0"/>
                                                              <w:marTop w:val="0"/>
                                                              <w:marBottom w:val="0"/>
                                                              <w:divBdr>
                                                                <w:top w:val="single" w:sz="2" w:space="0" w:color="auto"/>
                                                                <w:left w:val="single" w:sz="2" w:space="0" w:color="auto"/>
                                                                <w:bottom w:val="single" w:sz="2" w:space="0" w:color="auto"/>
                                                                <w:right w:val="single" w:sz="2" w:space="0" w:color="auto"/>
                                                              </w:divBdr>
                                                              <w:divsChild>
                                                                <w:div w:id="992829428">
                                                                  <w:marLeft w:val="0"/>
                                                                  <w:marRight w:val="0"/>
                                                                  <w:marTop w:val="0"/>
                                                                  <w:marBottom w:val="0"/>
                                                                  <w:divBdr>
                                                                    <w:top w:val="single" w:sz="2" w:space="2" w:color="auto"/>
                                                                    <w:left w:val="single" w:sz="2" w:space="0" w:color="auto"/>
                                                                    <w:bottom w:val="single" w:sz="2" w:space="1" w:color="auto"/>
                                                                    <w:right w:val="single" w:sz="2" w:space="8" w:color="auto"/>
                                                                  </w:divBdr>
                                                                </w:div>
                                                              </w:divsChild>
                                                            </w:div>
                                                          </w:divsChild>
                                                        </w:div>
                                                      </w:divsChild>
                                                    </w:div>
                                                  </w:divsChild>
                                                </w:div>
                                              </w:divsChild>
                                            </w:div>
                                          </w:divsChild>
                                        </w:div>
                                      </w:divsChild>
                                    </w:div>
                                  </w:divsChild>
                                </w:div>
                              </w:divsChild>
                            </w:div>
                          </w:divsChild>
                        </w:div>
                      </w:divsChild>
                    </w:div>
                  </w:divsChild>
                </w:div>
              </w:divsChild>
            </w:div>
            <w:div w:id="1641375842">
              <w:marLeft w:val="0"/>
              <w:marRight w:val="0"/>
              <w:marTop w:val="0"/>
              <w:marBottom w:val="0"/>
              <w:divBdr>
                <w:top w:val="single" w:sz="2" w:space="0" w:color="auto"/>
                <w:left w:val="single" w:sz="2" w:space="0" w:color="auto"/>
                <w:bottom w:val="single" w:sz="2" w:space="0" w:color="auto"/>
                <w:right w:val="single" w:sz="2" w:space="0" w:color="auto"/>
              </w:divBdr>
              <w:divsChild>
                <w:div w:id="290478755">
                  <w:marLeft w:val="0"/>
                  <w:marRight w:val="0"/>
                  <w:marTop w:val="120"/>
                  <w:marBottom w:val="0"/>
                  <w:divBdr>
                    <w:top w:val="single" w:sz="2" w:space="12" w:color="auto"/>
                    <w:left w:val="single" w:sz="2" w:space="0" w:color="auto"/>
                    <w:bottom w:val="single" w:sz="2" w:space="0" w:color="auto"/>
                    <w:right w:val="single" w:sz="2" w:space="0" w:color="auto"/>
                  </w:divBdr>
                  <w:divsChild>
                    <w:div w:id="1821458177">
                      <w:marLeft w:val="0"/>
                      <w:marRight w:val="0"/>
                      <w:marTop w:val="0"/>
                      <w:marBottom w:val="0"/>
                      <w:divBdr>
                        <w:top w:val="single" w:sz="2" w:space="0" w:color="auto"/>
                        <w:left w:val="single" w:sz="2" w:space="31" w:color="auto"/>
                        <w:bottom w:val="single" w:sz="2" w:space="0" w:color="auto"/>
                        <w:right w:val="single" w:sz="2" w:space="31" w:color="auto"/>
                      </w:divBdr>
                      <w:divsChild>
                        <w:div w:id="1626159704">
                          <w:marLeft w:val="0"/>
                          <w:marRight w:val="0"/>
                          <w:marTop w:val="0"/>
                          <w:marBottom w:val="0"/>
                          <w:divBdr>
                            <w:top w:val="single" w:sz="2" w:space="0" w:color="auto"/>
                            <w:left w:val="single" w:sz="2" w:space="0" w:color="auto"/>
                            <w:bottom w:val="single" w:sz="2" w:space="0" w:color="auto"/>
                            <w:right w:val="single" w:sz="2" w:space="0" w:color="auto"/>
                          </w:divBdr>
                          <w:divsChild>
                            <w:div w:id="310184104">
                              <w:marLeft w:val="0"/>
                              <w:marRight w:val="0"/>
                              <w:marTop w:val="0"/>
                              <w:marBottom w:val="0"/>
                              <w:divBdr>
                                <w:top w:val="single" w:sz="2" w:space="0" w:color="auto"/>
                                <w:left w:val="single" w:sz="2" w:space="0" w:color="auto"/>
                                <w:bottom w:val="single" w:sz="2" w:space="0" w:color="auto"/>
                                <w:right w:val="single" w:sz="2" w:space="0" w:color="auto"/>
                              </w:divBdr>
                            </w:div>
                            <w:div w:id="746925293">
                              <w:marLeft w:val="0"/>
                              <w:marRight w:val="0"/>
                              <w:marTop w:val="0"/>
                              <w:marBottom w:val="0"/>
                              <w:divBdr>
                                <w:top w:val="single" w:sz="2" w:space="0" w:color="auto"/>
                                <w:left w:val="single" w:sz="2" w:space="0" w:color="auto"/>
                                <w:bottom w:val="single" w:sz="2" w:space="0" w:color="auto"/>
                                <w:right w:val="single" w:sz="2" w:space="0" w:color="auto"/>
                              </w:divBdr>
                            </w:div>
                            <w:div w:id="6587269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3233447">
                      <w:marLeft w:val="0"/>
                      <w:marRight w:val="0"/>
                      <w:marTop w:val="0"/>
                      <w:marBottom w:val="0"/>
                      <w:divBdr>
                        <w:top w:val="single" w:sz="2" w:space="0" w:color="auto"/>
                        <w:left w:val="single" w:sz="2" w:space="31" w:color="auto"/>
                        <w:bottom w:val="single" w:sz="2" w:space="0" w:color="auto"/>
                        <w:right w:val="single" w:sz="2" w:space="31" w:color="auto"/>
                      </w:divBdr>
                    </w:div>
                  </w:divsChild>
                </w:div>
                <w:div w:id="1313488896">
                  <w:marLeft w:val="0"/>
                  <w:marRight w:val="0"/>
                  <w:marTop w:val="0"/>
                  <w:marBottom w:val="0"/>
                  <w:divBdr>
                    <w:top w:val="single" w:sz="2" w:space="0" w:color="auto"/>
                    <w:left w:val="single" w:sz="2" w:space="0" w:color="auto"/>
                    <w:bottom w:val="single" w:sz="2" w:space="0" w:color="auto"/>
                    <w:right w:val="single" w:sz="2" w:space="0" w:color="auto"/>
                  </w:divBdr>
                  <w:divsChild>
                    <w:div w:id="10422668">
                      <w:marLeft w:val="0"/>
                      <w:marRight w:val="0"/>
                      <w:marTop w:val="0"/>
                      <w:marBottom w:val="0"/>
                      <w:divBdr>
                        <w:top w:val="single" w:sz="2" w:space="0" w:color="auto"/>
                        <w:left w:val="single" w:sz="2" w:space="31" w:color="auto"/>
                        <w:bottom w:val="single" w:sz="2" w:space="0" w:color="auto"/>
                        <w:right w:val="single" w:sz="2" w:space="31" w:color="auto"/>
                      </w:divBdr>
                      <w:divsChild>
                        <w:div w:id="906962498">
                          <w:marLeft w:val="0"/>
                          <w:marRight w:val="0"/>
                          <w:marTop w:val="0"/>
                          <w:marBottom w:val="0"/>
                          <w:divBdr>
                            <w:top w:val="single" w:sz="2" w:space="0" w:color="auto"/>
                            <w:left w:val="single" w:sz="2" w:space="0" w:color="auto"/>
                            <w:bottom w:val="single" w:sz="2" w:space="0" w:color="auto"/>
                            <w:right w:val="single" w:sz="2" w:space="0" w:color="auto"/>
                          </w:divBdr>
                        </w:div>
                        <w:div w:id="480774541">
                          <w:marLeft w:val="0"/>
                          <w:marRight w:val="0"/>
                          <w:marTop w:val="0"/>
                          <w:marBottom w:val="0"/>
                          <w:divBdr>
                            <w:top w:val="single" w:sz="2" w:space="0" w:color="auto"/>
                            <w:left w:val="single" w:sz="2" w:space="0" w:color="auto"/>
                            <w:bottom w:val="single" w:sz="2" w:space="0" w:color="auto"/>
                            <w:right w:val="single" w:sz="2" w:space="0" w:color="auto"/>
                          </w:divBdr>
                          <w:divsChild>
                            <w:div w:id="637959056">
                              <w:marLeft w:val="0"/>
                              <w:marRight w:val="0"/>
                              <w:marTop w:val="0"/>
                              <w:marBottom w:val="0"/>
                              <w:divBdr>
                                <w:top w:val="single" w:sz="2" w:space="0" w:color="auto"/>
                                <w:left w:val="single" w:sz="2" w:space="30" w:color="auto"/>
                                <w:bottom w:val="single" w:sz="2" w:space="0" w:color="auto"/>
                                <w:right w:val="single" w:sz="2" w:space="30" w:color="auto"/>
                              </w:divBdr>
                              <w:divsChild>
                                <w:div w:id="266273419">
                                  <w:marLeft w:val="0"/>
                                  <w:marRight w:val="0"/>
                                  <w:marTop w:val="0"/>
                                  <w:marBottom w:val="0"/>
                                  <w:divBdr>
                                    <w:top w:val="single" w:sz="2" w:space="0" w:color="auto"/>
                                    <w:left w:val="single" w:sz="2" w:space="0" w:color="auto"/>
                                    <w:bottom w:val="single" w:sz="2" w:space="0" w:color="auto"/>
                                    <w:right w:val="single" w:sz="2" w:space="0" w:color="auto"/>
                                  </w:divBdr>
                                  <w:divsChild>
                                    <w:div w:id="1421681868">
                                      <w:marLeft w:val="0"/>
                                      <w:marRight w:val="0"/>
                                      <w:marTop w:val="150"/>
                                      <w:marBottom w:val="0"/>
                                      <w:divBdr>
                                        <w:top w:val="single" w:sz="2" w:space="0" w:color="auto"/>
                                        <w:left w:val="single" w:sz="2" w:space="21" w:color="auto"/>
                                        <w:bottom w:val="single" w:sz="2" w:space="0" w:color="auto"/>
                                        <w:right w:val="single" w:sz="2" w:space="0" w:color="auto"/>
                                      </w:divBdr>
                                    </w:div>
                                    <w:div w:id="899942931">
                                      <w:marLeft w:val="0"/>
                                      <w:marRight w:val="0"/>
                                      <w:marTop w:val="150"/>
                                      <w:marBottom w:val="0"/>
                                      <w:divBdr>
                                        <w:top w:val="single" w:sz="2" w:space="0" w:color="auto"/>
                                        <w:left w:val="single" w:sz="2" w:space="21" w:color="auto"/>
                                        <w:bottom w:val="single" w:sz="2" w:space="0" w:color="auto"/>
                                        <w:right w:val="single" w:sz="2" w:space="0" w:color="auto"/>
                                      </w:divBdr>
                                    </w:div>
                                    <w:div w:id="132329369">
                                      <w:marLeft w:val="0"/>
                                      <w:marRight w:val="0"/>
                                      <w:marTop w:val="150"/>
                                      <w:marBottom w:val="0"/>
                                      <w:divBdr>
                                        <w:top w:val="single" w:sz="2" w:space="0" w:color="auto"/>
                                        <w:left w:val="single" w:sz="2" w:space="21" w:color="auto"/>
                                        <w:bottom w:val="single" w:sz="2" w:space="0" w:color="auto"/>
                                        <w:right w:val="single" w:sz="2" w:space="0" w:color="auto"/>
                                      </w:divBdr>
                                    </w:div>
                                  </w:divsChild>
                                </w:div>
                              </w:divsChild>
                            </w:div>
                            <w:div w:id="1226722100">
                              <w:marLeft w:val="0"/>
                              <w:marRight w:val="0"/>
                              <w:marTop w:val="0"/>
                              <w:marBottom w:val="0"/>
                              <w:divBdr>
                                <w:top w:val="single" w:sz="2" w:space="0" w:color="auto"/>
                                <w:left w:val="single" w:sz="2" w:space="0" w:color="auto"/>
                                <w:bottom w:val="single" w:sz="2" w:space="0" w:color="auto"/>
                                <w:right w:val="single" w:sz="2" w:space="0" w:color="auto"/>
                              </w:divBdr>
                              <w:divsChild>
                                <w:div w:id="1952932249">
                                  <w:marLeft w:val="0"/>
                                  <w:marRight w:val="0"/>
                                  <w:marTop w:val="0"/>
                                  <w:marBottom w:val="0"/>
                                  <w:divBdr>
                                    <w:top w:val="single" w:sz="2" w:space="0" w:color="auto"/>
                                    <w:left w:val="single" w:sz="2" w:space="0" w:color="auto"/>
                                    <w:bottom w:val="single" w:sz="2" w:space="0" w:color="auto"/>
                                    <w:right w:val="single" w:sz="2" w:space="0" w:color="auto"/>
                                  </w:divBdr>
                                  <w:divsChild>
                                    <w:div w:id="1561288589">
                                      <w:marLeft w:val="0"/>
                                      <w:marRight w:val="0"/>
                                      <w:marTop w:val="150"/>
                                      <w:marBottom w:val="0"/>
                                      <w:divBdr>
                                        <w:top w:val="single" w:sz="2" w:space="0" w:color="auto"/>
                                        <w:left w:val="single" w:sz="2" w:space="21" w:color="auto"/>
                                        <w:bottom w:val="single" w:sz="2" w:space="0" w:color="auto"/>
                                        <w:right w:val="single" w:sz="2" w:space="0" w:color="auto"/>
                                      </w:divBdr>
                                    </w:div>
                                    <w:div w:id="1234319282">
                                      <w:marLeft w:val="0"/>
                                      <w:marRight w:val="0"/>
                                      <w:marTop w:val="150"/>
                                      <w:marBottom w:val="0"/>
                                      <w:divBdr>
                                        <w:top w:val="single" w:sz="2" w:space="0" w:color="auto"/>
                                        <w:left w:val="single" w:sz="2" w:space="21" w:color="auto"/>
                                        <w:bottom w:val="single" w:sz="2" w:space="0" w:color="auto"/>
                                        <w:right w:val="single" w:sz="2" w:space="0" w:color="auto"/>
                                      </w:divBdr>
                                    </w:div>
                                    <w:div w:id="1156258941">
                                      <w:marLeft w:val="0"/>
                                      <w:marRight w:val="0"/>
                                      <w:marTop w:val="150"/>
                                      <w:marBottom w:val="0"/>
                                      <w:divBdr>
                                        <w:top w:val="single" w:sz="2" w:space="0" w:color="auto"/>
                                        <w:left w:val="single" w:sz="2" w:space="21" w:color="auto"/>
                                        <w:bottom w:val="single" w:sz="2" w:space="0" w:color="auto"/>
                                        <w:right w:val="single" w:sz="2" w:space="0" w:color="auto"/>
                                      </w:divBdr>
                                    </w:div>
                                    <w:div w:id="1888645117">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61682077">
                      <w:marLeft w:val="0"/>
                      <w:marRight w:val="0"/>
                      <w:marTop w:val="0"/>
                      <w:marBottom w:val="0"/>
                      <w:divBdr>
                        <w:top w:val="single" w:sz="2" w:space="0" w:color="auto"/>
                        <w:left w:val="single" w:sz="2" w:space="31" w:color="auto"/>
                        <w:bottom w:val="single" w:sz="2" w:space="0" w:color="auto"/>
                        <w:right w:val="single" w:sz="2" w:space="31" w:color="auto"/>
                      </w:divBdr>
                    </w:div>
                  </w:divsChild>
                </w:div>
                <w:div w:id="156848690">
                  <w:marLeft w:val="0"/>
                  <w:marRight w:val="0"/>
                  <w:marTop w:val="0"/>
                  <w:marBottom w:val="0"/>
                  <w:divBdr>
                    <w:top w:val="single" w:sz="2" w:space="0" w:color="auto"/>
                    <w:left w:val="single" w:sz="2" w:space="0" w:color="auto"/>
                    <w:bottom w:val="single" w:sz="2" w:space="0" w:color="auto"/>
                    <w:right w:val="single" w:sz="2" w:space="0" w:color="auto"/>
                  </w:divBdr>
                  <w:divsChild>
                    <w:div w:id="403843025">
                      <w:marLeft w:val="0"/>
                      <w:marRight w:val="0"/>
                      <w:marTop w:val="0"/>
                      <w:marBottom w:val="0"/>
                      <w:divBdr>
                        <w:top w:val="single" w:sz="2" w:space="0" w:color="auto"/>
                        <w:left w:val="single" w:sz="2" w:space="0" w:color="auto"/>
                        <w:bottom w:val="single" w:sz="2" w:space="0" w:color="auto"/>
                        <w:right w:val="single" w:sz="2" w:space="0" w:color="auto"/>
                      </w:divBdr>
                      <w:divsChild>
                        <w:div w:id="657612753">
                          <w:marLeft w:val="0"/>
                          <w:marRight w:val="0"/>
                          <w:marTop w:val="0"/>
                          <w:marBottom w:val="0"/>
                          <w:divBdr>
                            <w:top w:val="single" w:sz="2" w:space="0" w:color="auto"/>
                            <w:left w:val="single" w:sz="2" w:space="0" w:color="auto"/>
                            <w:bottom w:val="single" w:sz="2" w:space="0" w:color="auto"/>
                            <w:right w:val="single" w:sz="2" w:space="0" w:color="auto"/>
                          </w:divBdr>
                          <w:divsChild>
                            <w:div w:id="1540699823">
                              <w:marLeft w:val="0"/>
                              <w:marRight w:val="0"/>
                              <w:marTop w:val="0"/>
                              <w:marBottom w:val="0"/>
                              <w:divBdr>
                                <w:top w:val="single" w:sz="2" w:space="0" w:color="auto"/>
                                <w:left w:val="single" w:sz="2" w:space="0" w:color="auto"/>
                                <w:bottom w:val="single" w:sz="2" w:space="0" w:color="auto"/>
                                <w:right w:val="single" w:sz="2" w:space="0" w:color="auto"/>
                              </w:divBdr>
                            </w:div>
                            <w:div w:id="1950505060">
                              <w:marLeft w:val="0"/>
                              <w:marRight w:val="0"/>
                              <w:marTop w:val="0"/>
                              <w:marBottom w:val="0"/>
                              <w:divBdr>
                                <w:top w:val="single" w:sz="2" w:space="0" w:color="auto"/>
                                <w:left w:val="single" w:sz="2" w:space="0" w:color="auto"/>
                                <w:bottom w:val="single" w:sz="2" w:space="0" w:color="auto"/>
                                <w:right w:val="single" w:sz="2" w:space="0" w:color="auto"/>
                              </w:divBdr>
                            </w:div>
                          </w:divsChild>
                        </w:div>
                        <w:div w:id="67192239">
                          <w:marLeft w:val="0"/>
                          <w:marRight w:val="0"/>
                          <w:marTop w:val="0"/>
                          <w:marBottom w:val="0"/>
                          <w:divBdr>
                            <w:top w:val="single" w:sz="2" w:space="0" w:color="auto"/>
                            <w:left w:val="single" w:sz="2" w:space="0" w:color="auto"/>
                            <w:bottom w:val="single" w:sz="2" w:space="0" w:color="auto"/>
                            <w:right w:val="single" w:sz="2" w:space="0" w:color="auto"/>
                          </w:divBdr>
                          <w:divsChild>
                            <w:div w:id="38549975">
                              <w:marLeft w:val="0"/>
                              <w:marRight w:val="0"/>
                              <w:marTop w:val="0"/>
                              <w:marBottom w:val="0"/>
                              <w:divBdr>
                                <w:top w:val="single" w:sz="2" w:space="0" w:color="auto"/>
                                <w:left w:val="single" w:sz="2" w:space="0" w:color="auto"/>
                                <w:bottom w:val="single" w:sz="2" w:space="0" w:color="auto"/>
                                <w:right w:val="single" w:sz="2" w:space="0" w:color="auto"/>
                              </w:divBdr>
                            </w:div>
                          </w:divsChild>
                        </w:div>
                        <w:div w:id="1939555060">
                          <w:marLeft w:val="0"/>
                          <w:marRight w:val="0"/>
                          <w:marTop w:val="0"/>
                          <w:marBottom w:val="0"/>
                          <w:divBdr>
                            <w:top w:val="single" w:sz="2" w:space="0" w:color="auto"/>
                            <w:left w:val="single" w:sz="2" w:space="0" w:color="auto"/>
                            <w:bottom w:val="single" w:sz="2" w:space="0" w:color="auto"/>
                            <w:right w:val="single" w:sz="2" w:space="0" w:color="auto"/>
                          </w:divBdr>
                          <w:divsChild>
                            <w:div w:id="1514303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83456970">
              <w:marLeft w:val="0"/>
              <w:marRight w:val="0"/>
              <w:marTop w:val="0"/>
              <w:marBottom w:val="0"/>
              <w:divBdr>
                <w:top w:val="single" w:sz="2" w:space="0" w:color="auto"/>
                <w:left w:val="single" w:sz="2" w:space="0" w:color="auto"/>
                <w:bottom w:val="single" w:sz="2" w:space="0" w:color="auto"/>
                <w:right w:val="single" w:sz="2" w:space="0" w:color="auto"/>
              </w:divBdr>
              <w:divsChild>
                <w:div w:id="1024331106">
                  <w:marLeft w:val="0"/>
                  <w:marRight w:val="0"/>
                  <w:marTop w:val="0"/>
                  <w:marBottom w:val="0"/>
                  <w:divBdr>
                    <w:top w:val="single" w:sz="2" w:space="0" w:color="auto"/>
                    <w:left w:val="single" w:sz="2" w:space="31" w:color="auto"/>
                    <w:bottom w:val="single" w:sz="2" w:space="0" w:color="auto"/>
                    <w:right w:val="single" w:sz="2" w:space="31" w:color="auto"/>
                  </w:divBdr>
                  <w:divsChild>
                    <w:div w:id="1849442400">
                      <w:marLeft w:val="0"/>
                      <w:marRight w:val="0"/>
                      <w:marTop w:val="0"/>
                      <w:marBottom w:val="0"/>
                      <w:divBdr>
                        <w:top w:val="single" w:sz="2" w:space="0" w:color="auto"/>
                        <w:left w:val="single" w:sz="2" w:space="0" w:color="auto"/>
                        <w:bottom w:val="single" w:sz="2" w:space="0" w:color="auto"/>
                        <w:right w:val="single" w:sz="2" w:space="0" w:color="auto"/>
                      </w:divBdr>
                      <w:divsChild>
                        <w:div w:id="826824126">
                          <w:marLeft w:val="0"/>
                          <w:marRight w:val="0"/>
                          <w:marTop w:val="0"/>
                          <w:marBottom w:val="0"/>
                          <w:divBdr>
                            <w:top w:val="single" w:sz="2" w:space="0" w:color="auto"/>
                            <w:left w:val="single" w:sz="2" w:space="0" w:color="auto"/>
                            <w:bottom w:val="single" w:sz="2" w:space="0" w:color="auto"/>
                            <w:right w:val="single" w:sz="2" w:space="0" w:color="auto"/>
                          </w:divBdr>
                          <w:divsChild>
                            <w:div w:id="1920169172">
                              <w:marLeft w:val="0"/>
                              <w:marRight w:val="0"/>
                              <w:marTop w:val="0"/>
                              <w:marBottom w:val="0"/>
                              <w:divBdr>
                                <w:top w:val="single" w:sz="2" w:space="0" w:color="auto"/>
                                <w:left w:val="single" w:sz="2" w:space="0" w:color="auto"/>
                                <w:bottom w:val="single" w:sz="2" w:space="0" w:color="auto"/>
                                <w:right w:val="single" w:sz="2" w:space="0" w:color="auto"/>
                              </w:divBdr>
                              <w:divsChild>
                                <w:div w:id="604195348">
                                  <w:marLeft w:val="0"/>
                                  <w:marRight w:val="0"/>
                                  <w:marTop w:val="0"/>
                                  <w:marBottom w:val="0"/>
                                  <w:divBdr>
                                    <w:top w:val="single" w:sz="2" w:space="31" w:color="auto"/>
                                    <w:left w:val="single" w:sz="2" w:space="31" w:color="auto"/>
                                    <w:bottom w:val="single" w:sz="2" w:space="31" w:color="auto"/>
                                    <w:right w:val="single" w:sz="2" w:space="23" w:color="auto"/>
                                  </w:divBdr>
                                </w:div>
                              </w:divsChild>
                            </w:div>
                            <w:div w:id="255136435">
                              <w:marLeft w:val="0"/>
                              <w:marRight w:val="0"/>
                              <w:marTop w:val="0"/>
                              <w:marBottom w:val="0"/>
                              <w:divBdr>
                                <w:top w:val="single" w:sz="2" w:space="0" w:color="auto"/>
                                <w:left w:val="single" w:sz="2" w:space="0" w:color="auto"/>
                                <w:bottom w:val="single" w:sz="2" w:space="0" w:color="auto"/>
                                <w:right w:val="single" w:sz="2" w:space="0" w:color="auto"/>
                              </w:divBdr>
                              <w:divsChild>
                                <w:div w:id="15672904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552380073">
                              <w:marLeft w:val="0"/>
                              <w:marRight w:val="0"/>
                              <w:marTop w:val="0"/>
                              <w:marBottom w:val="0"/>
                              <w:divBdr>
                                <w:top w:val="single" w:sz="2" w:space="0" w:color="auto"/>
                                <w:left w:val="single" w:sz="2" w:space="0" w:color="auto"/>
                                <w:bottom w:val="single" w:sz="2" w:space="0" w:color="auto"/>
                                <w:right w:val="single" w:sz="2" w:space="0" w:color="auto"/>
                              </w:divBdr>
                              <w:divsChild>
                                <w:div w:id="1567295878">
                                  <w:marLeft w:val="0"/>
                                  <w:marRight w:val="0"/>
                                  <w:marTop w:val="0"/>
                                  <w:marBottom w:val="0"/>
                                  <w:divBdr>
                                    <w:top w:val="single" w:sz="2" w:space="31" w:color="auto"/>
                                    <w:left w:val="single" w:sz="2" w:space="31" w:color="auto"/>
                                    <w:bottom w:val="single" w:sz="2" w:space="31" w:color="auto"/>
                                    <w:right w:val="single" w:sz="2" w:space="23" w:color="auto"/>
                                  </w:divBdr>
                                </w:div>
                              </w:divsChild>
                            </w:div>
                            <w:div w:id="200558825">
                              <w:marLeft w:val="0"/>
                              <w:marRight w:val="0"/>
                              <w:marTop w:val="0"/>
                              <w:marBottom w:val="0"/>
                              <w:divBdr>
                                <w:top w:val="single" w:sz="2" w:space="0" w:color="auto"/>
                                <w:left w:val="single" w:sz="2" w:space="0" w:color="auto"/>
                                <w:bottom w:val="single" w:sz="2" w:space="0" w:color="auto"/>
                                <w:right w:val="single" w:sz="2" w:space="0" w:color="auto"/>
                              </w:divBdr>
                              <w:divsChild>
                                <w:div w:id="935361975">
                                  <w:marLeft w:val="0"/>
                                  <w:marRight w:val="0"/>
                                  <w:marTop w:val="0"/>
                                  <w:marBottom w:val="0"/>
                                  <w:divBdr>
                                    <w:top w:val="single" w:sz="2" w:space="31" w:color="auto"/>
                                    <w:left w:val="single" w:sz="2" w:space="31" w:color="auto"/>
                                    <w:bottom w:val="single" w:sz="2" w:space="31" w:color="auto"/>
                                    <w:right w:val="single" w:sz="2" w:space="23" w:color="auto"/>
                                  </w:divBdr>
                                </w:div>
                              </w:divsChild>
                            </w:div>
                            <w:div w:id="1130828290">
                              <w:marLeft w:val="0"/>
                              <w:marRight w:val="0"/>
                              <w:marTop w:val="0"/>
                              <w:marBottom w:val="0"/>
                              <w:divBdr>
                                <w:top w:val="single" w:sz="2" w:space="0" w:color="auto"/>
                                <w:left w:val="single" w:sz="2" w:space="0" w:color="auto"/>
                                <w:bottom w:val="single" w:sz="2" w:space="0" w:color="auto"/>
                                <w:right w:val="single" w:sz="2" w:space="0" w:color="auto"/>
                              </w:divBdr>
                              <w:divsChild>
                                <w:div w:id="697001913">
                                  <w:marLeft w:val="0"/>
                                  <w:marRight w:val="0"/>
                                  <w:marTop w:val="0"/>
                                  <w:marBottom w:val="0"/>
                                  <w:divBdr>
                                    <w:top w:val="single" w:sz="2" w:space="31" w:color="auto"/>
                                    <w:left w:val="single" w:sz="2" w:space="31" w:color="auto"/>
                                    <w:bottom w:val="single" w:sz="2" w:space="31" w:color="auto"/>
                                    <w:right w:val="single" w:sz="2" w:space="23" w:color="auto"/>
                                  </w:divBdr>
                                </w:div>
                              </w:divsChild>
                            </w:div>
                            <w:div w:id="367217804">
                              <w:marLeft w:val="0"/>
                              <w:marRight w:val="0"/>
                              <w:marTop w:val="0"/>
                              <w:marBottom w:val="0"/>
                              <w:divBdr>
                                <w:top w:val="single" w:sz="2" w:space="0" w:color="auto"/>
                                <w:left w:val="single" w:sz="2" w:space="0" w:color="auto"/>
                                <w:bottom w:val="single" w:sz="2" w:space="0" w:color="auto"/>
                                <w:right w:val="single" w:sz="2" w:space="0" w:color="auto"/>
                              </w:divBdr>
                              <w:divsChild>
                                <w:div w:id="1601841225">
                                  <w:marLeft w:val="0"/>
                                  <w:marRight w:val="0"/>
                                  <w:marTop w:val="0"/>
                                  <w:marBottom w:val="0"/>
                                  <w:divBdr>
                                    <w:top w:val="single" w:sz="2" w:space="31" w:color="auto"/>
                                    <w:left w:val="single" w:sz="2" w:space="31" w:color="auto"/>
                                    <w:bottom w:val="single" w:sz="2" w:space="31" w:color="auto"/>
                                    <w:right w:val="single" w:sz="2" w:space="23" w:color="auto"/>
                                  </w:divBdr>
                                </w:div>
                              </w:divsChild>
                            </w:div>
                            <w:div w:id="1449010779">
                              <w:marLeft w:val="0"/>
                              <w:marRight w:val="0"/>
                              <w:marTop w:val="0"/>
                              <w:marBottom w:val="0"/>
                              <w:divBdr>
                                <w:top w:val="single" w:sz="2" w:space="0" w:color="auto"/>
                                <w:left w:val="single" w:sz="2" w:space="0" w:color="auto"/>
                                <w:bottom w:val="single" w:sz="2" w:space="0" w:color="auto"/>
                                <w:right w:val="single" w:sz="2" w:space="0" w:color="auto"/>
                              </w:divBdr>
                              <w:divsChild>
                                <w:div w:id="1114904063">
                                  <w:marLeft w:val="0"/>
                                  <w:marRight w:val="0"/>
                                  <w:marTop w:val="0"/>
                                  <w:marBottom w:val="0"/>
                                  <w:divBdr>
                                    <w:top w:val="single" w:sz="2" w:space="31" w:color="auto"/>
                                    <w:left w:val="single" w:sz="2" w:space="31" w:color="auto"/>
                                    <w:bottom w:val="single" w:sz="2" w:space="31" w:color="auto"/>
                                    <w:right w:val="single" w:sz="2" w:space="23" w:color="auto"/>
                                  </w:divBdr>
                                </w:div>
                              </w:divsChild>
                            </w:div>
                            <w:div w:id="348794183">
                              <w:marLeft w:val="0"/>
                              <w:marRight w:val="0"/>
                              <w:marTop w:val="0"/>
                              <w:marBottom w:val="0"/>
                              <w:divBdr>
                                <w:top w:val="single" w:sz="2" w:space="0" w:color="auto"/>
                                <w:left w:val="single" w:sz="2" w:space="0" w:color="auto"/>
                                <w:bottom w:val="single" w:sz="2" w:space="0" w:color="auto"/>
                                <w:right w:val="single" w:sz="2" w:space="0" w:color="auto"/>
                              </w:divBdr>
                              <w:divsChild>
                                <w:div w:id="185405662">
                                  <w:marLeft w:val="0"/>
                                  <w:marRight w:val="0"/>
                                  <w:marTop w:val="0"/>
                                  <w:marBottom w:val="0"/>
                                  <w:divBdr>
                                    <w:top w:val="single" w:sz="2" w:space="31" w:color="auto"/>
                                    <w:left w:val="single" w:sz="2" w:space="31" w:color="auto"/>
                                    <w:bottom w:val="single" w:sz="2" w:space="31" w:color="auto"/>
                                    <w:right w:val="single" w:sz="2" w:space="23" w:color="auto"/>
                                  </w:divBdr>
                                </w:div>
                              </w:divsChild>
                            </w:div>
                            <w:div w:id="2104565375">
                              <w:marLeft w:val="0"/>
                              <w:marRight w:val="0"/>
                              <w:marTop w:val="0"/>
                              <w:marBottom w:val="0"/>
                              <w:divBdr>
                                <w:top w:val="single" w:sz="2" w:space="0" w:color="auto"/>
                                <w:left w:val="single" w:sz="2" w:space="0" w:color="auto"/>
                                <w:bottom w:val="single" w:sz="2" w:space="0" w:color="auto"/>
                                <w:right w:val="single" w:sz="2" w:space="0" w:color="auto"/>
                              </w:divBdr>
                              <w:divsChild>
                                <w:div w:id="60031293">
                                  <w:marLeft w:val="0"/>
                                  <w:marRight w:val="0"/>
                                  <w:marTop w:val="0"/>
                                  <w:marBottom w:val="0"/>
                                  <w:divBdr>
                                    <w:top w:val="single" w:sz="2" w:space="31" w:color="auto"/>
                                    <w:left w:val="single" w:sz="2" w:space="31" w:color="auto"/>
                                    <w:bottom w:val="single" w:sz="2" w:space="31" w:color="auto"/>
                                    <w:right w:val="single" w:sz="2" w:space="23" w:color="auto"/>
                                  </w:divBdr>
                                </w:div>
                              </w:divsChild>
                            </w:div>
                            <w:div w:id="125859814">
                              <w:marLeft w:val="0"/>
                              <w:marRight w:val="0"/>
                              <w:marTop w:val="0"/>
                              <w:marBottom w:val="0"/>
                              <w:divBdr>
                                <w:top w:val="single" w:sz="2" w:space="0" w:color="auto"/>
                                <w:left w:val="single" w:sz="2" w:space="0" w:color="auto"/>
                                <w:bottom w:val="single" w:sz="2" w:space="0" w:color="auto"/>
                                <w:right w:val="single" w:sz="2" w:space="0" w:color="auto"/>
                              </w:divBdr>
                              <w:divsChild>
                                <w:div w:id="2108888112">
                                  <w:marLeft w:val="0"/>
                                  <w:marRight w:val="0"/>
                                  <w:marTop w:val="0"/>
                                  <w:marBottom w:val="0"/>
                                  <w:divBdr>
                                    <w:top w:val="single" w:sz="2" w:space="31" w:color="auto"/>
                                    <w:left w:val="single" w:sz="2" w:space="31" w:color="auto"/>
                                    <w:bottom w:val="single" w:sz="2" w:space="31" w:color="auto"/>
                                    <w:right w:val="single" w:sz="2" w:space="23" w:color="auto"/>
                                  </w:divBdr>
                                </w:div>
                              </w:divsChild>
                            </w:div>
                            <w:div w:id="1551457817">
                              <w:marLeft w:val="0"/>
                              <w:marRight w:val="0"/>
                              <w:marTop w:val="0"/>
                              <w:marBottom w:val="0"/>
                              <w:divBdr>
                                <w:top w:val="single" w:sz="2" w:space="0" w:color="auto"/>
                                <w:left w:val="single" w:sz="2" w:space="0" w:color="auto"/>
                                <w:bottom w:val="single" w:sz="2" w:space="0" w:color="auto"/>
                                <w:right w:val="single" w:sz="2" w:space="0" w:color="auto"/>
                              </w:divBdr>
                              <w:divsChild>
                                <w:div w:id="1326279820">
                                  <w:marLeft w:val="0"/>
                                  <w:marRight w:val="0"/>
                                  <w:marTop w:val="0"/>
                                  <w:marBottom w:val="0"/>
                                  <w:divBdr>
                                    <w:top w:val="single" w:sz="2" w:space="31" w:color="auto"/>
                                    <w:left w:val="single" w:sz="2" w:space="31" w:color="auto"/>
                                    <w:bottom w:val="single" w:sz="2" w:space="31" w:color="auto"/>
                                    <w:right w:val="single" w:sz="2" w:space="23" w:color="auto"/>
                                  </w:divBdr>
                                </w:div>
                              </w:divsChild>
                            </w:div>
                            <w:div w:id="619922621">
                              <w:marLeft w:val="0"/>
                              <w:marRight w:val="0"/>
                              <w:marTop w:val="0"/>
                              <w:marBottom w:val="0"/>
                              <w:divBdr>
                                <w:top w:val="single" w:sz="2" w:space="0" w:color="auto"/>
                                <w:left w:val="single" w:sz="2" w:space="0" w:color="auto"/>
                                <w:bottom w:val="single" w:sz="2" w:space="0" w:color="auto"/>
                                <w:right w:val="single" w:sz="2" w:space="0" w:color="auto"/>
                              </w:divBdr>
                              <w:divsChild>
                                <w:div w:id="329136236">
                                  <w:marLeft w:val="0"/>
                                  <w:marRight w:val="0"/>
                                  <w:marTop w:val="0"/>
                                  <w:marBottom w:val="0"/>
                                  <w:divBdr>
                                    <w:top w:val="single" w:sz="2" w:space="31" w:color="auto"/>
                                    <w:left w:val="single" w:sz="2" w:space="31" w:color="auto"/>
                                    <w:bottom w:val="single" w:sz="2" w:space="31" w:color="auto"/>
                                    <w:right w:val="single" w:sz="2" w:space="23" w:color="auto"/>
                                  </w:divBdr>
                                </w:div>
                              </w:divsChild>
                            </w:div>
                          </w:divsChild>
                        </w:div>
                      </w:divsChild>
                    </w:div>
                  </w:divsChild>
                </w:div>
              </w:divsChild>
            </w:div>
          </w:divsChild>
        </w:div>
        <w:div w:id="1966156291">
          <w:marLeft w:val="0"/>
          <w:marRight w:val="0"/>
          <w:marTop w:val="0"/>
          <w:marBottom w:val="0"/>
          <w:divBdr>
            <w:top w:val="single" w:sz="2" w:space="0" w:color="auto"/>
            <w:left w:val="single" w:sz="2" w:space="0" w:color="auto"/>
            <w:bottom w:val="single" w:sz="2" w:space="0" w:color="auto"/>
            <w:right w:val="single" w:sz="2" w:space="0" w:color="auto"/>
          </w:divBdr>
          <w:divsChild>
            <w:div w:id="850217959">
              <w:marLeft w:val="0"/>
              <w:marRight w:val="0"/>
              <w:marTop w:val="0"/>
              <w:marBottom w:val="0"/>
              <w:divBdr>
                <w:top w:val="single" w:sz="2" w:space="30" w:color="auto"/>
                <w:left w:val="single" w:sz="2" w:space="30" w:color="auto"/>
                <w:bottom w:val="single" w:sz="2" w:space="30" w:color="auto"/>
                <w:right w:val="single" w:sz="2" w:space="30" w:color="auto"/>
              </w:divBdr>
              <w:divsChild>
                <w:div w:id="2030328419">
                  <w:marLeft w:val="0"/>
                  <w:marRight w:val="0"/>
                  <w:marTop w:val="0"/>
                  <w:marBottom w:val="0"/>
                  <w:divBdr>
                    <w:top w:val="single" w:sz="2" w:space="0" w:color="auto"/>
                    <w:left w:val="single" w:sz="2" w:space="0" w:color="auto"/>
                    <w:bottom w:val="single" w:sz="2" w:space="0" w:color="auto"/>
                    <w:right w:val="single" w:sz="2" w:space="0" w:color="auto"/>
                  </w:divBdr>
                  <w:divsChild>
                    <w:div w:id="209075829">
                      <w:marLeft w:val="0"/>
                      <w:marRight w:val="0"/>
                      <w:marTop w:val="0"/>
                      <w:marBottom w:val="300"/>
                      <w:divBdr>
                        <w:top w:val="single" w:sz="2" w:space="0" w:color="auto"/>
                        <w:left w:val="single" w:sz="2" w:space="0" w:color="auto"/>
                        <w:bottom w:val="single" w:sz="2" w:space="0" w:color="auto"/>
                        <w:right w:val="single" w:sz="2" w:space="0" w:color="auto"/>
                      </w:divBdr>
                      <w:divsChild>
                        <w:div w:id="2041467219">
                          <w:marLeft w:val="0"/>
                          <w:marRight w:val="0"/>
                          <w:marTop w:val="0"/>
                          <w:marBottom w:val="0"/>
                          <w:divBdr>
                            <w:top w:val="single" w:sz="2" w:space="0" w:color="auto"/>
                            <w:left w:val="single" w:sz="2" w:space="0" w:color="auto"/>
                            <w:bottom w:val="single" w:sz="2" w:space="0" w:color="auto"/>
                            <w:right w:val="single" w:sz="2" w:space="0" w:color="auto"/>
                          </w:divBdr>
                        </w:div>
                      </w:divsChild>
                    </w:div>
                    <w:div w:id="708990781">
                      <w:marLeft w:val="0"/>
                      <w:marRight w:val="0"/>
                      <w:marTop w:val="0"/>
                      <w:marBottom w:val="0"/>
                      <w:divBdr>
                        <w:top w:val="single" w:sz="2" w:space="0" w:color="auto"/>
                        <w:left w:val="single" w:sz="2" w:space="0" w:color="auto"/>
                        <w:bottom w:val="single" w:sz="2" w:space="0" w:color="auto"/>
                        <w:right w:val="single" w:sz="2" w:space="0" w:color="auto"/>
                      </w:divBdr>
                      <w:divsChild>
                        <w:div w:id="373578039">
                          <w:marLeft w:val="0"/>
                          <w:marRight w:val="0"/>
                          <w:marTop w:val="0"/>
                          <w:marBottom w:val="0"/>
                          <w:divBdr>
                            <w:top w:val="single" w:sz="2" w:space="0" w:color="auto"/>
                            <w:left w:val="single" w:sz="2" w:space="0" w:color="auto"/>
                            <w:bottom w:val="single" w:sz="2" w:space="0" w:color="auto"/>
                            <w:right w:val="single" w:sz="2" w:space="0" w:color="auto"/>
                          </w:divBdr>
                        </w:div>
                        <w:div w:id="638539842">
                          <w:marLeft w:val="0"/>
                          <w:marRight w:val="0"/>
                          <w:marTop w:val="0"/>
                          <w:marBottom w:val="0"/>
                          <w:divBdr>
                            <w:top w:val="single" w:sz="2" w:space="0" w:color="auto"/>
                            <w:left w:val="single" w:sz="2" w:space="0" w:color="auto"/>
                            <w:bottom w:val="single" w:sz="2" w:space="0" w:color="auto"/>
                            <w:right w:val="single" w:sz="2" w:space="30" w:color="auto"/>
                          </w:divBdr>
                        </w:div>
                        <w:div w:id="1289892991">
                          <w:marLeft w:val="0"/>
                          <w:marRight w:val="0"/>
                          <w:marTop w:val="0"/>
                          <w:marBottom w:val="0"/>
                          <w:divBdr>
                            <w:top w:val="single" w:sz="2" w:space="0" w:color="auto"/>
                            <w:left w:val="single" w:sz="2" w:space="0" w:color="auto"/>
                            <w:bottom w:val="single" w:sz="2" w:space="0" w:color="auto"/>
                            <w:right w:val="single" w:sz="2" w:space="30" w:color="auto"/>
                          </w:divBdr>
                        </w:div>
                        <w:div w:id="1907761705">
                          <w:marLeft w:val="0"/>
                          <w:marRight w:val="0"/>
                          <w:marTop w:val="0"/>
                          <w:marBottom w:val="0"/>
                          <w:divBdr>
                            <w:top w:val="single" w:sz="2" w:space="0" w:color="auto"/>
                            <w:left w:val="single" w:sz="2" w:space="0" w:color="auto"/>
                            <w:bottom w:val="single" w:sz="2" w:space="0" w:color="auto"/>
                            <w:right w:val="single" w:sz="2" w:space="30" w:color="auto"/>
                          </w:divBdr>
                        </w:div>
                        <w:div w:id="1056389368">
                          <w:marLeft w:val="0"/>
                          <w:marRight w:val="0"/>
                          <w:marTop w:val="0"/>
                          <w:marBottom w:val="0"/>
                          <w:divBdr>
                            <w:top w:val="single" w:sz="2" w:space="0" w:color="auto"/>
                            <w:left w:val="single" w:sz="2" w:space="0" w:color="auto"/>
                            <w:bottom w:val="single" w:sz="2" w:space="0" w:color="auto"/>
                            <w:right w:val="single" w:sz="2" w:space="30" w:color="auto"/>
                          </w:divBdr>
                        </w:div>
                      </w:divsChild>
                    </w:div>
                    <w:div w:id="83036284">
                      <w:marLeft w:val="0"/>
                      <w:marRight w:val="0"/>
                      <w:marTop w:val="150"/>
                      <w:marBottom w:val="0"/>
                      <w:divBdr>
                        <w:top w:val="single" w:sz="2" w:space="0" w:color="auto"/>
                        <w:left w:val="single" w:sz="2" w:space="0" w:color="auto"/>
                        <w:bottom w:val="single" w:sz="2" w:space="0" w:color="auto"/>
                        <w:right w:val="single" w:sz="2" w:space="0" w:color="auto"/>
                      </w:divBdr>
                      <w:divsChild>
                        <w:div w:id="18816740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70558878">
          <w:marLeft w:val="0"/>
          <w:marRight w:val="0"/>
          <w:marTop w:val="0"/>
          <w:marBottom w:val="0"/>
          <w:divBdr>
            <w:top w:val="single" w:sz="2" w:space="0" w:color="auto"/>
            <w:left w:val="single" w:sz="2" w:space="0" w:color="auto"/>
            <w:bottom w:val="single" w:sz="2" w:space="0" w:color="auto"/>
            <w:right w:val="single" w:sz="2" w:space="0" w:color="auto"/>
          </w:divBdr>
          <w:divsChild>
            <w:div w:id="50076351">
              <w:marLeft w:val="0"/>
              <w:marRight w:val="0"/>
              <w:marTop w:val="0"/>
              <w:marBottom w:val="0"/>
              <w:divBdr>
                <w:top w:val="single" w:sz="2" w:space="0" w:color="auto"/>
                <w:left w:val="single" w:sz="2" w:space="0" w:color="auto"/>
                <w:bottom w:val="single" w:sz="2" w:space="0" w:color="auto"/>
                <w:right w:val="single" w:sz="2" w:space="0" w:color="auto"/>
              </w:divBdr>
              <w:divsChild>
                <w:div w:id="1618247082">
                  <w:marLeft w:val="0"/>
                  <w:marRight w:val="0"/>
                  <w:marTop w:val="0"/>
                  <w:marBottom w:val="0"/>
                  <w:divBdr>
                    <w:top w:val="single" w:sz="2" w:space="0" w:color="auto"/>
                    <w:left w:val="single" w:sz="2" w:space="0" w:color="auto"/>
                    <w:bottom w:val="single" w:sz="2" w:space="0" w:color="auto"/>
                    <w:right w:val="single" w:sz="2" w:space="0" w:color="auto"/>
                  </w:divBdr>
                  <w:divsChild>
                    <w:div w:id="1414544814">
                      <w:marLeft w:val="0"/>
                      <w:marRight w:val="0"/>
                      <w:marTop w:val="0"/>
                      <w:marBottom w:val="0"/>
                      <w:divBdr>
                        <w:top w:val="single" w:sz="2" w:space="15" w:color="auto"/>
                        <w:left w:val="single" w:sz="2" w:space="30" w:color="auto"/>
                        <w:bottom w:val="single" w:sz="2" w:space="15" w:color="auto"/>
                        <w:right w:val="single" w:sz="2" w:space="3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1191</Words>
  <Characters>5802</Characters>
  <Application>Microsoft Office Word</Application>
  <DocSecurity>0</DocSecurity>
  <Lines>446</Lines>
  <Paragraphs>368</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YERYE ISAAC NOVOA</dc:creator>
  <cp:keywords/>
  <dc:description/>
  <cp:lastModifiedBy>YURI YERYE ISAAC NOVOA</cp:lastModifiedBy>
  <cp:revision>3</cp:revision>
  <dcterms:created xsi:type="dcterms:W3CDTF">2023-09-25T13:12:00Z</dcterms:created>
  <dcterms:modified xsi:type="dcterms:W3CDTF">2023-09-25T13:46:00Z</dcterms:modified>
</cp:coreProperties>
</file>